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F3" w:rsidRDefault="00D425D9" w:rsidP="00F92BF3">
      <w:pPr>
        <w:jc w:val="right"/>
        <w:rPr>
          <w:rFonts w:cs="Calibri"/>
          <w:sz w:val="22"/>
        </w:rPr>
      </w:pPr>
      <w:r w:rsidRPr="00D425D9">
        <w:rPr>
          <w:rFonts w:cs="Calibri"/>
          <w:b/>
        </w:rPr>
        <w:t>EMAIL UPDATE</w:t>
      </w:r>
      <w:r>
        <w:rPr>
          <w:rFonts w:cs="Calibri"/>
          <w:sz w:val="22"/>
        </w:rPr>
        <w:br/>
      </w:r>
      <w:r w:rsidR="006359C3">
        <w:rPr>
          <w:rFonts w:cs="Calibri"/>
          <w:noProof/>
          <w:sz w:val="22"/>
          <w:lang w:eastAsia="en-CA"/>
        </w:rPr>
        <w:drawing>
          <wp:anchor distT="0" distB="0" distL="114300" distR="114300" simplePos="0" relativeHeight="251657728" behindDoc="1" locked="0" layoutInCell="1" allowOverlap="1" wp14:anchorId="4830EB31" wp14:editId="17BB8F98">
            <wp:simplePos x="0" y="0"/>
            <wp:positionH relativeFrom="column">
              <wp:posOffset>-105410</wp:posOffset>
            </wp:positionH>
            <wp:positionV relativeFrom="paragraph">
              <wp:posOffset>-161290</wp:posOffset>
            </wp:positionV>
            <wp:extent cx="1775460" cy="487680"/>
            <wp:effectExtent l="0" t="0" r="0" b="7620"/>
            <wp:wrapThrough wrapText="bothSides">
              <wp:wrapPolygon edited="0">
                <wp:start x="1391" y="0"/>
                <wp:lineTo x="695" y="3375"/>
                <wp:lineTo x="927" y="13500"/>
                <wp:lineTo x="0" y="17719"/>
                <wp:lineTo x="0" y="20250"/>
                <wp:lineTo x="927" y="21094"/>
                <wp:lineTo x="18309" y="21094"/>
                <wp:lineTo x="20395" y="21094"/>
                <wp:lineTo x="21322" y="18563"/>
                <wp:lineTo x="21322" y="844"/>
                <wp:lineTo x="5099" y="0"/>
                <wp:lineTo x="1391" y="0"/>
              </wp:wrapPolygon>
            </wp:wrapThrough>
            <wp:docPr id="2" name="Picture 2" descr="SCPT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T Logo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24">
        <w:rPr>
          <w:rFonts w:cs="Calibri"/>
          <w:sz w:val="22"/>
        </w:rPr>
        <w:t>March 2</w:t>
      </w:r>
      <w:r w:rsidR="00DA452B">
        <w:rPr>
          <w:rFonts w:cs="Calibri"/>
          <w:sz w:val="22"/>
        </w:rPr>
        <w:t>5</w:t>
      </w:r>
      <w:r w:rsidR="00EA4324">
        <w:rPr>
          <w:rFonts w:cs="Calibri"/>
          <w:sz w:val="22"/>
        </w:rPr>
        <w:t>, 2013</w:t>
      </w:r>
    </w:p>
    <w:p w:rsidR="00F46294" w:rsidRPr="00F46294" w:rsidRDefault="00F46294" w:rsidP="00F46294">
      <w:pPr>
        <w:spacing w:after="0"/>
        <w:rPr>
          <w:rFonts w:asciiTheme="minorHAnsi" w:eastAsiaTheme="minorHAnsi" w:hAnsiTheme="minorHAnsi" w:cstheme="minorBidi"/>
          <w:b/>
          <w:u w:val="single"/>
        </w:rPr>
      </w:pPr>
      <w:bookmarkStart w:id="0" w:name="_GoBack"/>
      <w:bookmarkEnd w:id="0"/>
      <w:r w:rsidRPr="00B27375">
        <w:rPr>
          <w:rFonts w:asciiTheme="minorHAnsi" w:eastAsiaTheme="minorHAnsi" w:hAnsiTheme="minorHAnsi" w:cstheme="minorBidi"/>
          <w:b/>
          <w:u w:val="single"/>
        </w:rPr>
        <w:t>AN IMPORTANT MESSAGE REGARDING</w:t>
      </w:r>
      <w:r w:rsidR="00CE1B39" w:rsidRPr="00B27375">
        <w:rPr>
          <w:rFonts w:asciiTheme="minorHAnsi" w:eastAsiaTheme="minorHAnsi" w:hAnsiTheme="minorHAnsi" w:cstheme="minorBidi"/>
          <w:b/>
          <w:u w:val="single"/>
        </w:rPr>
        <w:t>:</w:t>
      </w:r>
      <w:r w:rsidR="00B27375">
        <w:rPr>
          <w:rFonts w:asciiTheme="minorHAnsi" w:eastAsiaTheme="minorHAnsi" w:hAnsiTheme="minorHAnsi" w:cstheme="minorBidi"/>
          <w:b/>
          <w:u w:val="single"/>
        </w:rPr>
        <w:t xml:space="preserve"> </w:t>
      </w:r>
      <w:r w:rsidRPr="00F46294">
        <w:rPr>
          <w:rFonts w:asciiTheme="minorHAnsi" w:eastAsiaTheme="minorHAnsi" w:hAnsiTheme="minorHAnsi" w:cstheme="minorBidi"/>
          <w:b/>
          <w:u w:val="single"/>
        </w:rPr>
        <w:t xml:space="preserve">THE </w:t>
      </w:r>
      <w:r w:rsidR="00CE1B39" w:rsidRPr="00CE1B39">
        <w:rPr>
          <w:rFonts w:asciiTheme="minorHAnsi" w:eastAsiaTheme="minorHAnsi" w:hAnsiTheme="minorHAnsi" w:cstheme="minorBidi"/>
          <w:b/>
          <w:u w:val="single"/>
        </w:rPr>
        <w:t>CONTINUING COMPETENCY</w:t>
      </w:r>
      <w:r w:rsidRPr="00F46294">
        <w:rPr>
          <w:rFonts w:asciiTheme="minorHAnsi" w:eastAsiaTheme="minorHAnsi" w:hAnsiTheme="minorHAnsi" w:cstheme="minorBidi"/>
          <w:b/>
          <w:u w:val="single"/>
        </w:rPr>
        <w:t xml:space="preserve"> PORTFOLIO</w:t>
      </w:r>
    </w:p>
    <w:p w:rsidR="00F46294" w:rsidRPr="00F46294" w:rsidRDefault="00F46294" w:rsidP="00F46294">
      <w:pPr>
        <w:rPr>
          <w:rFonts w:asciiTheme="minorHAnsi" w:eastAsiaTheme="minorHAnsi" w:hAnsiTheme="minorHAnsi" w:cstheme="minorBidi"/>
        </w:rPr>
      </w:pPr>
      <w:r w:rsidRPr="00F46294">
        <w:rPr>
          <w:rFonts w:asciiTheme="minorHAnsi" w:eastAsiaTheme="minorHAnsi" w:hAnsiTheme="minorHAnsi" w:cstheme="minorBidi"/>
        </w:rPr>
        <w:t xml:space="preserve">As part of the Continuing Competency Program, </w:t>
      </w:r>
      <w:r w:rsidR="00B27375" w:rsidRPr="00F46294">
        <w:rPr>
          <w:rFonts w:asciiTheme="minorHAnsi" w:eastAsiaTheme="minorHAnsi" w:hAnsiTheme="minorHAnsi" w:cstheme="minorBidi"/>
        </w:rPr>
        <w:t xml:space="preserve">several years ago </w:t>
      </w:r>
      <w:r w:rsidR="00B27375">
        <w:rPr>
          <w:rFonts w:asciiTheme="minorHAnsi" w:eastAsiaTheme="minorHAnsi" w:hAnsiTheme="minorHAnsi" w:cstheme="minorBidi"/>
        </w:rPr>
        <w:t>Members were</w:t>
      </w:r>
      <w:r w:rsidRPr="00F46294">
        <w:rPr>
          <w:rFonts w:asciiTheme="minorHAnsi" w:eastAsiaTheme="minorHAnsi" w:hAnsiTheme="minorHAnsi" w:cstheme="minorBidi"/>
        </w:rPr>
        <w:t xml:space="preserve"> asked to start keeping a professional portfolio. This was to be done on a voluntary basis until such time as the Continuing Competency Program became mandatory.  A new portfolio has been posted online each year since then for </w:t>
      </w:r>
      <w:r w:rsidR="00B27375">
        <w:rPr>
          <w:rFonts w:asciiTheme="minorHAnsi" w:eastAsiaTheme="minorHAnsi" w:hAnsiTheme="minorHAnsi" w:cstheme="minorBidi"/>
        </w:rPr>
        <w:t>M</w:t>
      </w:r>
      <w:r w:rsidRPr="00F46294">
        <w:rPr>
          <w:rFonts w:asciiTheme="minorHAnsi" w:eastAsiaTheme="minorHAnsi" w:hAnsiTheme="minorHAnsi" w:cstheme="minorBidi"/>
        </w:rPr>
        <w:t xml:space="preserve">embers to access.  The portfolio was part of a reflective practice process which was adopted by the college for its Continuing Competency Program. (See </w:t>
      </w:r>
      <w:r w:rsidR="00B27375">
        <w:rPr>
          <w:rFonts w:asciiTheme="minorHAnsi" w:eastAsiaTheme="minorHAnsi" w:hAnsiTheme="minorHAnsi" w:cstheme="minorBidi"/>
        </w:rPr>
        <w:t xml:space="preserve">the </w:t>
      </w:r>
      <w:r w:rsidRPr="00F46294">
        <w:rPr>
          <w:rFonts w:asciiTheme="minorHAnsi" w:eastAsiaTheme="minorHAnsi" w:hAnsiTheme="minorHAnsi" w:cstheme="minorBidi"/>
        </w:rPr>
        <w:t>latest issue of Momentum).</w:t>
      </w:r>
    </w:p>
    <w:p w:rsidR="00460114" w:rsidRDefault="00460114" w:rsidP="00F46294">
      <w:pPr>
        <w:rPr>
          <w:color w:val="000000"/>
        </w:rPr>
      </w:pPr>
      <w:r>
        <w:rPr>
          <w:color w:val="000000"/>
        </w:rPr>
        <w:t>The College was advised that the portfolio should not be made mandatory prior to a change in the Act that would protect the privacy of this information.  The College was under the understanding at that time that because the portfolio was voluntary there was no danger of having this information used against a Member in a disciplinary action or lawsuit</w:t>
      </w:r>
      <w:r>
        <w:rPr>
          <w:rFonts w:eastAsia="Times New Roman"/>
        </w:rPr>
        <w:t xml:space="preserve">.  Our legal counsel has now advised us that until we have the insulating legislation this portfolio should not be kept; even if it is voluntary it can be subpoenaed.  As a result we have removed </w:t>
      </w:r>
      <w:r>
        <w:rPr>
          <w:color w:val="000000"/>
        </w:rPr>
        <w:t xml:space="preserve">links to copies of the portfolio </w:t>
      </w:r>
      <w:r w:rsidRPr="00460114">
        <w:t>from</w:t>
      </w:r>
      <w:r>
        <w:rPr>
          <w:color w:val="000000"/>
        </w:rPr>
        <w:t xml:space="preserve"> the website and are no longer asking Members to keep this on a voluntary basis. </w:t>
      </w:r>
      <w:r>
        <w:rPr>
          <w:color w:val="000000"/>
        </w:rPr>
        <w:t xml:space="preserve"> </w:t>
      </w:r>
      <w:r>
        <w:rPr>
          <w:color w:val="000000"/>
        </w:rPr>
        <w:t>We are asking all Members to consider what to do with the portfolios you have </w:t>
      </w:r>
      <w:r w:rsidR="007240F1">
        <w:rPr>
          <w:color w:val="000000"/>
        </w:rPr>
        <w:t>completed</w:t>
      </w:r>
      <w:r>
        <w:rPr>
          <w:color w:val="000000"/>
        </w:rPr>
        <w:t xml:space="preserve"> in previous years. </w:t>
      </w:r>
    </w:p>
    <w:p w:rsidR="00F46294" w:rsidRPr="00F46294" w:rsidRDefault="00F46294" w:rsidP="00F46294">
      <w:pPr>
        <w:rPr>
          <w:rFonts w:asciiTheme="minorHAnsi" w:eastAsiaTheme="minorHAnsi" w:hAnsiTheme="minorHAnsi" w:cstheme="minorBidi"/>
        </w:rPr>
      </w:pPr>
      <w:r w:rsidRPr="00F46294">
        <w:rPr>
          <w:rFonts w:asciiTheme="minorHAnsi" w:eastAsiaTheme="minorHAnsi" w:hAnsiTheme="minorHAnsi" w:cstheme="minorBidi"/>
        </w:rPr>
        <w:t xml:space="preserve">We will be asking </w:t>
      </w:r>
      <w:r w:rsidR="00B27375">
        <w:rPr>
          <w:rFonts w:asciiTheme="minorHAnsi" w:eastAsiaTheme="minorHAnsi" w:hAnsiTheme="minorHAnsi" w:cstheme="minorBidi"/>
        </w:rPr>
        <w:t>M</w:t>
      </w:r>
      <w:r w:rsidRPr="00F46294">
        <w:rPr>
          <w:rFonts w:asciiTheme="minorHAnsi" w:eastAsiaTheme="minorHAnsi" w:hAnsiTheme="minorHAnsi" w:cstheme="minorBidi"/>
        </w:rPr>
        <w:t xml:space="preserve">embers at the AGM to endorse the changes to the Act that would protect this information from being used in such a manner.  When the proposed changes to the Act are </w:t>
      </w:r>
      <w:r w:rsidR="00DA452B">
        <w:rPr>
          <w:rFonts w:asciiTheme="minorHAnsi" w:eastAsiaTheme="minorHAnsi" w:hAnsiTheme="minorHAnsi" w:cstheme="minorBidi"/>
        </w:rPr>
        <w:t>approved by Government</w:t>
      </w:r>
      <w:r w:rsidRPr="00F46294">
        <w:rPr>
          <w:rFonts w:asciiTheme="minorHAnsi" w:eastAsiaTheme="minorHAnsi" w:hAnsiTheme="minorHAnsi" w:cstheme="minorBidi"/>
        </w:rPr>
        <w:t xml:space="preserve"> we can then proceed with the use of the portfolio.</w:t>
      </w:r>
    </w:p>
    <w:p w:rsidR="000B4941" w:rsidRPr="00FA0532" w:rsidRDefault="000B4941" w:rsidP="000B4941">
      <w:pPr>
        <w:spacing w:after="0"/>
        <w:rPr>
          <w:rFonts w:cs="Calibri"/>
          <w:sz w:val="22"/>
          <w:u w:val="single"/>
        </w:rPr>
      </w:pPr>
      <w:r>
        <w:rPr>
          <w:rFonts w:cs="Calibri"/>
          <w:b/>
          <w:sz w:val="22"/>
          <w:u w:val="single"/>
        </w:rPr>
        <w:t>NOMINATIONS REPORT</w:t>
      </w:r>
    </w:p>
    <w:p w:rsidR="000B4941" w:rsidRDefault="000B4941" w:rsidP="000B4941">
      <w:pPr>
        <w:tabs>
          <w:tab w:val="left" w:pos="4212"/>
        </w:tabs>
      </w:pPr>
      <w:r>
        <w:t xml:space="preserve">It is a privilege to announce that </w:t>
      </w:r>
      <w:r w:rsidR="006B434D">
        <w:t xml:space="preserve">Mrs. </w:t>
      </w:r>
      <w:r>
        <w:t>Elizabeth Rackow has been acclaimed as President – Elect for the Saskatchewan College of Physical Therapists. Nominations closed midnight March 20</w:t>
      </w:r>
      <w:r w:rsidRPr="000B4941">
        <w:rPr>
          <w:vertAlign w:val="superscript"/>
        </w:rPr>
        <w:t>th</w:t>
      </w:r>
      <w:r>
        <w:t>. Liz will become President of the SCPT at the AGM on April 20</w:t>
      </w:r>
      <w:r w:rsidRPr="000B4941">
        <w:rPr>
          <w:vertAlign w:val="superscript"/>
        </w:rPr>
        <w:t>th</w:t>
      </w:r>
      <w:r>
        <w:t xml:space="preserve"> in Saskatoon.</w:t>
      </w:r>
    </w:p>
    <w:p w:rsidR="000B4941" w:rsidRDefault="006B434D" w:rsidP="000B4941">
      <w:pPr>
        <w:tabs>
          <w:tab w:val="left" w:pos="4212"/>
        </w:tabs>
      </w:pPr>
      <w:r>
        <w:t xml:space="preserve">There are five vacancies on Council for the coming year (four </w:t>
      </w:r>
      <w:r w:rsidR="00D425D9">
        <w:t xml:space="preserve">two year </w:t>
      </w:r>
      <w:r>
        <w:t>term and a one year position – the remainder of Liz Rackow’s two year term).</w:t>
      </w:r>
      <w:r w:rsidR="00D425D9">
        <w:t xml:space="preserve"> SCPT has received five nominations for these positions.</w:t>
      </w:r>
    </w:p>
    <w:p w:rsidR="00FA0532" w:rsidRPr="00FA0532" w:rsidRDefault="00EA4324" w:rsidP="00FA0532">
      <w:pPr>
        <w:spacing w:after="0"/>
        <w:rPr>
          <w:rFonts w:cs="Calibri"/>
          <w:sz w:val="22"/>
          <w:u w:val="single"/>
        </w:rPr>
      </w:pPr>
      <w:r>
        <w:rPr>
          <w:rFonts w:cs="Calibri"/>
          <w:b/>
          <w:sz w:val="22"/>
          <w:u w:val="single"/>
        </w:rPr>
        <w:t>PRE – AGM SURVEY</w:t>
      </w:r>
    </w:p>
    <w:p w:rsidR="004500E1" w:rsidRDefault="00D41618" w:rsidP="00FA0532">
      <w:pPr>
        <w:tabs>
          <w:tab w:val="left" w:pos="4212"/>
        </w:tabs>
      </w:pPr>
      <w:r>
        <w:t>To date</w:t>
      </w:r>
      <w:r w:rsidR="00983642">
        <w:t xml:space="preserve">, </w:t>
      </w:r>
      <w:r w:rsidR="006B0F19">
        <w:t>50</w:t>
      </w:r>
      <w:r w:rsidR="006B0F19">
        <w:t xml:space="preserve"> </w:t>
      </w:r>
      <w:r w:rsidR="00983642">
        <w:t>Members</w:t>
      </w:r>
      <w:r>
        <w:t xml:space="preserve"> have responded; please share your thoughts in this brief survey. </w:t>
      </w:r>
    </w:p>
    <w:p w:rsidR="00FA0532" w:rsidRDefault="007D4761" w:rsidP="00FA0532">
      <w:pPr>
        <w:tabs>
          <w:tab w:val="left" w:pos="4212"/>
        </w:tabs>
      </w:pPr>
      <w:hyperlink r:id="rId9" w:history="1">
        <w:r w:rsidR="00EA4324" w:rsidRPr="002343B6">
          <w:rPr>
            <w:rStyle w:val="Hyperlink"/>
          </w:rPr>
          <w:t>Here is link to the 2013 Pre AGM Survey</w:t>
        </w:r>
      </w:hyperlink>
      <w:r w:rsidR="002343B6">
        <w:t xml:space="preserve">. </w:t>
      </w:r>
    </w:p>
    <w:p w:rsidR="00475B6E" w:rsidRPr="00020799" w:rsidRDefault="001E26E5" w:rsidP="001E26E5">
      <w:pPr>
        <w:tabs>
          <w:tab w:val="left" w:pos="4212"/>
        </w:tabs>
      </w:pPr>
      <w:r w:rsidRPr="00020799">
        <w:tab/>
      </w:r>
    </w:p>
    <w:sectPr w:rsidR="00475B6E" w:rsidRPr="000207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61" w:rsidRDefault="007D4761" w:rsidP="00384DA1">
      <w:pPr>
        <w:spacing w:after="0" w:line="240" w:lineRule="auto"/>
      </w:pPr>
      <w:r>
        <w:separator/>
      </w:r>
    </w:p>
  </w:endnote>
  <w:endnote w:type="continuationSeparator" w:id="0">
    <w:p w:rsidR="007D4761" w:rsidRDefault="007D4761" w:rsidP="0038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61" w:rsidRDefault="007D4761" w:rsidP="00384DA1">
      <w:pPr>
        <w:spacing w:after="0" w:line="240" w:lineRule="auto"/>
      </w:pPr>
      <w:r>
        <w:separator/>
      </w:r>
    </w:p>
  </w:footnote>
  <w:footnote w:type="continuationSeparator" w:id="0">
    <w:p w:rsidR="007D4761" w:rsidRDefault="007D4761" w:rsidP="00384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b8ec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A1"/>
    <w:rsid w:val="00020799"/>
    <w:rsid w:val="0003052E"/>
    <w:rsid w:val="000351F6"/>
    <w:rsid w:val="000B4941"/>
    <w:rsid w:val="000D50C6"/>
    <w:rsid w:val="00105B09"/>
    <w:rsid w:val="001C59D6"/>
    <w:rsid w:val="001D38CB"/>
    <w:rsid w:val="001E26E5"/>
    <w:rsid w:val="002343B6"/>
    <w:rsid w:val="00275EE6"/>
    <w:rsid w:val="002F371B"/>
    <w:rsid w:val="0033306C"/>
    <w:rsid w:val="00384DA1"/>
    <w:rsid w:val="003910F6"/>
    <w:rsid w:val="00391DC8"/>
    <w:rsid w:val="004500E1"/>
    <w:rsid w:val="00460114"/>
    <w:rsid w:val="00475B6E"/>
    <w:rsid w:val="004836EF"/>
    <w:rsid w:val="00531F7D"/>
    <w:rsid w:val="005601FF"/>
    <w:rsid w:val="006201EC"/>
    <w:rsid w:val="006359C3"/>
    <w:rsid w:val="00667FF2"/>
    <w:rsid w:val="006B0F19"/>
    <w:rsid w:val="006B1792"/>
    <w:rsid w:val="006B434D"/>
    <w:rsid w:val="007240F1"/>
    <w:rsid w:val="007A778F"/>
    <w:rsid w:val="007D4761"/>
    <w:rsid w:val="007D619E"/>
    <w:rsid w:val="007D7EAE"/>
    <w:rsid w:val="007E2718"/>
    <w:rsid w:val="00834E4A"/>
    <w:rsid w:val="00854DC0"/>
    <w:rsid w:val="00873C7A"/>
    <w:rsid w:val="00907676"/>
    <w:rsid w:val="00983642"/>
    <w:rsid w:val="009B6349"/>
    <w:rsid w:val="00A308A6"/>
    <w:rsid w:val="00A5365C"/>
    <w:rsid w:val="00B069A7"/>
    <w:rsid w:val="00B27375"/>
    <w:rsid w:val="00B65B9B"/>
    <w:rsid w:val="00BA1376"/>
    <w:rsid w:val="00C57DC2"/>
    <w:rsid w:val="00C866AC"/>
    <w:rsid w:val="00C952AE"/>
    <w:rsid w:val="00CB17AF"/>
    <w:rsid w:val="00CB3460"/>
    <w:rsid w:val="00CE1B39"/>
    <w:rsid w:val="00D41618"/>
    <w:rsid w:val="00D425D9"/>
    <w:rsid w:val="00DA452B"/>
    <w:rsid w:val="00DA4CC1"/>
    <w:rsid w:val="00DC2F3D"/>
    <w:rsid w:val="00DC42F3"/>
    <w:rsid w:val="00EA4324"/>
    <w:rsid w:val="00F128F2"/>
    <w:rsid w:val="00F46294"/>
    <w:rsid w:val="00F92BF3"/>
    <w:rsid w:val="00FA0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8ec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A1"/>
  </w:style>
  <w:style w:type="paragraph" w:styleId="Footer">
    <w:name w:val="footer"/>
    <w:basedOn w:val="Normal"/>
    <w:link w:val="FooterChar"/>
    <w:uiPriority w:val="99"/>
    <w:unhideWhenUsed/>
    <w:rsid w:val="0038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A1"/>
  </w:style>
  <w:style w:type="paragraph" w:styleId="BalloonText">
    <w:name w:val="Balloon Text"/>
    <w:basedOn w:val="Normal"/>
    <w:link w:val="BalloonTextChar"/>
    <w:uiPriority w:val="99"/>
    <w:semiHidden/>
    <w:unhideWhenUsed/>
    <w:rsid w:val="00384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DA1"/>
    <w:rPr>
      <w:rFonts w:ascii="Tahoma" w:hAnsi="Tahoma" w:cs="Tahoma"/>
      <w:sz w:val="16"/>
      <w:szCs w:val="16"/>
    </w:rPr>
  </w:style>
  <w:style w:type="character" w:styleId="Hyperlink">
    <w:name w:val="Hyperlink"/>
    <w:uiPriority w:val="99"/>
    <w:unhideWhenUsed/>
    <w:rsid w:val="00DC4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A1"/>
  </w:style>
  <w:style w:type="paragraph" w:styleId="Footer">
    <w:name w:val="footer"/>
    <w:basedOn w:val="Normal"/>
    <w:link w:val="FooterChar"/>
    <w:uiPriority w:val="99"/>
    <w:unhideWhenUsed/>
    <w:rsid w:val="0038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A1"/>
  </w:style>
  <w:style w:type="paragraph" w:styleId="BalloonText">
    <w:name w:val="Balloon Text"/>
    <w:basedOn w:val="Normal"/>
    <w:link w:val="BalloonTextChar"/>
    <w:uiPriority w:val="99"/>
    <w:semiHidden/>
    <w:unhideWhenUsed/>
    <w:rsid w:val="00384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DA1"/>
    <w:rPr>
      <w:rFonts w:ascii="Tahoma" w:hAnsi="Tahoma" w:cs="Tahoma"/>
      <w:sz w:val="16"/>
      <w:szCs w:val="16"/>
    </w:rPr>
  </w:style>
  <w:style w:type="character" w:styleId="Hyperlink">
    <w:name w:val="Hyperlink"/>
    <w:uiPriority w:val="99"/>
    <w:unhideWhenUsed/>
    <w:rsid w:val="00DC4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vey.constantcontact.com/survey/a07e70zjb24hcwb9xu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05D4-0B01-4A89-8CC4-927C2BAF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Eichholz</dc:creator>
  <cp:lastModifiedBy>Tim</cp:lastModifiedBy>
  <cp:revision>2</cp:revision>
  <dcterms:created xsi:type="dcterms:W3CDTF">2013-03-25T21:31:00Z</dcterms:created>
  <dcterms:modified xsi:type="dcterms:W3CDTF">2013-03-25T21:31:00Z</dcterms:modified>
</cp:coreProperties>
</file>