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07A7A" w14:textId="760DEB04" w:rsidR="00C56598" w:rsidRPr="006668CE" w:rsidRDefault="00C56598" w:rsidP="00C56598">
      <w:r w:rsidRPr="0096683B">
        <w:rPr>
          <w:rFonts w:ascii="Calibri" w:eastAsia="Times New Roman" w:hAnsi="Calibri" w:cs="Arial"/>
          <w:noProof/>
          <w:sz w:val="40"/>
          <w:szCs w:val="40"/>
          <w:lang w:eastAsia="en-CA"/>
        </w:rPr>
        <w:drawing>
          <wp:anchor distT="0" distB="0" distL="114300" distR="114300" simplePos="0" relativeHeight="251660288" behindDoc="1" locked="0" layoutInCell="1" allowOverlap="1" wp14:anchorId="61FBD70C" wp14:editId="1575D535">
            <wp:simplePos x="0" y="0"/>
            <wp:positionH relativeFrom="column">
              <wp:posOffset>1287780</wp:posOffset>
            </wp:positionH>
            <wp:positionV relativeFrom="paragraph">
              <wp:posOffset>525780</wp:posOffset>
            </wp:positionV>
            <wp:extent cx="2597150" cy="7162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83B">
        <w:rPr>
          <w:rFonts w:ascii="Calibri" w:eastAsia="Times New Roman" w:hAnsi="Calibri" w:cs="Times New Roman"/>
          <w:noProof/>
          <w:sz w:val="24"/>
          <w:szCs w:val="24"/>
          <w:lang w:eastAsia="en-CA"/>
        </w:rPr>
        <mc:AlternateContent>
          <mc:Choice Requires="wpg">
            <w:drawing>
              <wp:anchor distT="0" distB="0" distL="114300" distR="114300" simplePos="0" relativeHeight="251659264" behindDoc="0" locked="0" layoutInCell="1" allowOverlap="1" wp14:anchorId="648110AB" wp14:editId="466955B9">
                <wp:simplePos x="0" y="0"/>
                <wp:positionH relativeFrom="column">
                  <wp:posOffset>0</wp:posOffset>
                </wp:positionH>
                <wp:positionV relativeFrom="paragraph">
                  <wp:posOffset>0</wp:posOffset>
                </wp:positionV>
                <wp:extent cx="3714750" cy="1933575"/>
                <wp:effectExtent l="0" t="0" r="19050" b="285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0" cy="1933575"/>
                          <a:chOff x="1545" y="1651"/>
                          <a:chExt cx="5850" cy="3045"/>
                        </a:xfrm>
                      </wpg:grpSpPr>
                      <wps:wsp>
                        <wps:cNvPr id="2" name="Line 3"/>
                        <wps:cNvCnPr/>
                        <wps:spPr bwMode="auto">
                          <a:xfrm>
                            <a:off x="1545" y="1651"/>
                            <a:ext cx="154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a:off x="3090" y="1665"/>
                            <a:ext cx="0" cy="30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3090" y="4696"/>
                            <a:ext cx="43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B1F75A" id="Group 1" o:spid="_x0000_s1026" style="position:absolute;margin-left:0;margin-top:0;width:292.5pt;height:152.25pt;z-index:251659264" coordorigin="1545,1651" coordsize="5850,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">
                <v:line id="Line 3" o:spid="_x0000_s1027" style="position:absolute;visibility:visible;mso-wrap-style:square" from="1545,1651" to="3089,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4" o:spid="_x0000_s1028" style="position:absolute;visibility:visible;mso-wrap-style:square" from="3090,1665" to="309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line id="Line 5" o:spid="_x0000_s1029" style="position:absolute;visibility:visible;mso-wrap-style:square" from="3090,4696" to="7395,4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group>
            </w:pict>
          </mc:Fallback>
        </mc:AlternateContent>
      </w:r>
    </w:p>
    <w:p w14:paraId="09A75F2F" w14:textId="77777777" w:rsidR="00C56598" w:rsidRPr="006668CE" w:rsidRDefault="00C56598" w:rsidP="00C56598"/>
    <w:p w14:paraId="74FB3EC6" w14:textId="77777777" w:rsidR="00C56598" w:rsidRPr="0096683B" w:rsidRDefault="00C56598" w:rsidP="00C56598">
      <w:pPr>
        <w:spacing w:after="0" w:line="240" w:lineRule="auto"/>
        <w:rPr>
          <w:rFonts w:ascii="Calibri" w:eastAsia="Times New Roman" w:hAnsi="Calibri" w:cs="Times New Roman"/>
          <w:sz w:val="40"/>
          <w:szCs w:val="40"/>
          <w:lang w:eastAsia="en-CA"/>
        </w:rPr>
      </w:pPr>
      <w:r>
        <w:rPr>
          <w:rFonts w:ascii="Calibri" w:eastAsia="Times New Roman" w:hAnsi="Calibri" w:cs="Times New Roman"/>
          <w:sz w:val="40"/>
          <w:szCs w:val="40"/>
          <w:lang w:eastAsia="en-CA"/>
        </w:rPr>
        <w:t>Council</w:t>
      </w:r>
    </w:p>
    <w:p w14:paraId="65A434AD" w14:textId="77777777" w:rsidR="00C56598" w:rsidRPr="0096683B" w:rsidRDefault="00C56598" w:rsidP="00C56598">
      <w:pPr>
        <w:tabs>
          <w:tab w:val="left" w:pos="1920"/>
        </w:tabs>
        <w:spacing w:after="0" w:line="240" w:lineRule="auto"/>
        <w:rPr>
          <w:rFonts w:ascii="Calibri" w:eastAsia="Times New Roman" w:hAnsi="Calibri" w:cs="Times New Roman"/>
          <w:sz w:val="40"/>
          <w:szCs w:val="40"/>
          <w:lang w:eastAsia="en-CA"/>
        </w:rPr>
      </w:pPr>
      <w:r w:rsidRPr="0096683B">
        <w:rPr>
          <w:rFonts w:ascii="Calibri" w:eastAsia="Times New Roman" w:hAnsi="Calibri" w:cs="Times New Roman"/>
          <w:sz w:val="40"/>
          <w:szCs w:val="40"/>
          <w:lang w:eastAsia="en-CA"/>
        </w:rPr>
        <w:t>Minutes</w:t>
      </w:r>
    </w:p>
    <w:p w14:paraId="6785CFB3" w14:textId="77777777" w:rsidR="00C56598" w:rsidRDefault="00C56598" w:rsidP="00C56598">
      <w:pPr>
        <w:tabs>
          <w:tab w:val="left" w:pos="6264"/>
        </w:tabs>
      </w:pPr>
    </w:p>
    <w:p w14:paraId="137DF3BA" w14:textId="77777777" w:rsidR="00C56598" w:rsidRDefault="00C56598" w:rsidP="00C56598">
      <w:pPr>
        <w:tabs>
          <w:tab w:val="left" w:pos="6264"/>
        </w:tabs>
      </w:pPr>
    </w:p>
    <w:p w14:paraId="712A926E" w14:textId="77777777" w:rsidR="00C56598" w:rsidRDefault="00C56598" w:rsidP="006668CE">
      <w:pPr>
        <w:tabs>
          <w:tab w:val="left" w:pos="6264"/>
        </w:tabs>
      </w:pPr>
    </w:p>
    <w:p w14:paraId="11514D3E" w14:textId="23B1A599" w:rsidR="006668CE" w:rsidRDefault="006668CE" w:rsidP="006668CE">
      <w:pPr>
        <w:tabs>
          <w:tab w:val="left" w:pos="6264"/>
        </w:tabs>
      </w:pPr>
      <w:r>
        <w:t>SCPT Council Meeting Minutes</w:t>
      </w:r>
      <w:r w:rsidR="000C1A4D">
        <w:t xml:space="preserve"> via Teleconference on</w:t>
      </w:r>
      <w:r w:rsidR="009C4BD4">
        <w:t xml:space="preserve"> </w:t>
      </w:r>
      <w:r w:rsidR="0001286E">
        <w:t>March 13</w:t>
      </w:r>
      <w:r w:rsidR="009C4BD4">
        <w:t>, 202</w:t>
      </w:r>
      <w:r w:rsidR="0001286E">
        <w:t xml:space="preserve">1 </w:t>
      </w:r>
      <w:r w:rsidR="000C1A4D">
        <w:t xml:space="preserve">via </w:t>
      </w:r>
      <w:proofErr w:type="spellStart"/>
      <w:r w:rsidR="000C1A4D">
        <w:t>Redbooth</w:t>
      </w:r>
      <w:proofErr w:type="spellEnd"/>
      <w:r w:rsidR="000C1A4D">
        <w:t xml:space="preserve"> 9:00</w:t>
      </w:r>
      <w:r w:rsidR="006C5F4D">
        <w:t xml:space="preserve"> am</w:t>
      </w:r>
      <w:r w:rsidR="000C1A4D">
        <w:t>-</w:t>
      </w:r>
      <w:r w:rsidR="00E55B8B">
        <w:t>2</w:t>
      </w:r>
      <w:r w:rsidR="000C1A4D">
        <w:t>:00</w:t>
      </w:r>
      <w:r w:rsidR="009C4BD4">
        <w:t xml:space="preserve"> </w:t>
      </w:r>
      <w:r w:rsidR="00E55B8B">
        <w:t>p</w:t>
      </w:r>
      <w:r w:rsidR="009C4BD4">
        <w:t>m</w:t>
      </w:r>
    </w:p>
    <w:p w14:paraId="1390A581" w14:textId="0CA28D16" w:rsidR="009C4BD4" w:rsidRDefault="009C4BD4" w:rsidP="009C4BD4">
      <w:r>
        <w:t>Present through Zoom: B. Green (EDR)</w:t>
      </w:r>
      <w:r w:rsidR="000C1A4D">
        <w:t>;</w:t>
      </w:r>
      <w:r>
        <w:t xml:space="preserve"> D. Shuya</w:t>
      </w:r>
      <w:r w:rsidR="000C1A4D">
        <w:t>;</w:t>
      </w:r>
      <w:r>
        <w:t xml:space="preserve"> C. Cuddington</w:t>
      </w:r>
      <w:r w:rsidR="000C1A4D">
        <w:t>;</w:t>
      </w:r>
      <w:r>
        <w:t xml:space="preserve"> D. Pitura</w:t>
      </w:r>
      <w:r w:rsidR="000C1A4D">
        <w:t>;</w:t>
      </w:r>
      <w:r>
        <w:t xml:space="preserve"> L. McLellan</w:t>
      </w:r>
      <w:r w:rsidR="000C1A4D">
        <w:t>;</w:t>
      </w:r>
      <w:r>
        <w:t xml:space="preserve"> J. Hunchak</w:t>
      </w:r>
      <w:r w:rsidR="000C1A4D">
        <w:t>;</w:t>
      </w:r>
      <w:r>
        <w:t xml:space="preserve"> A. Crow</w:t>
      </w:r>
      <w:r w:rsidR="000C1A4D">
        <w:t>;</w:t>
      </w:r>
      <w:r>
        <w:t xml:space="preserve"> K. Horv</w:t>
      </w:r>
      <w:r w:rsidR="00422DF8">
        <w:t>ey</w:t>
      </w:r>
      <w:r w:rsidR="000C1A4D">
        <w:t>;</w:t>
      </w:r>
      <w:r w:rsidR="00245172">
        <w:t xml:space="preserve"> </w:t>
      </w:r>
      <w:r>
        <w:t>K. Mueller</w:t>
      </w:r>
      <w:r w:rsidR="000C1A4D">
        <w:t>;</w:t>
      </w:r>
      <w:r>
        <w:t xml:space="preserve"> </w:t>
      </w:r>
      <w:proofErr w:type="spellStart"/>
      <w:proofErr w:type="gramStart"/>
      <w:r>
        <w:t>D.Poncsak</w:t>
      </w:r>
      <w:proofErr w:type="spellEnd"/>
      <w:proofErr w:type="gramEnd"/>
      <w:r w:rsidR="000B2F96">
        <w:t>; K. Harrison; K. Large</w:t>
      </w:r>
      <w:r>
        <w:t xml:space="preserve"> </w:t>
      </w:r>
    </w:p>
    <w:p w14:paraId="04239B81" w14:textId="07C3126B" w:rsidR="006668CE" w:rsidRDefault="006668CE" w:rsidP="006668CE">
      <w:pPr>
        <w:tabs>
          <w:tab w:val="left" w:pos="6264"/>
        </w:tabs>
      </w:pPr>
      <w:r>
        <w:t>Absent:</w:t>
      </w:r>
      <w:r w:rsidR="000B2F96">
        <w:t xml:space="preserve"> </w:t>
      </w:r>
      <w:r w:rsidR="00986F15">
        <w:t>J. Grant</w:t>
      </w:r>
    </w:p>
    <w:p w14:paraId="3134402B" w14:textId="5B23BE1B" w:rsidR="009C4BD4" w:rsidRDefault="009C4BD4" w:rsidP="009C4BD4">
      <w:r>
        <w:t xml:space="preserve">Call to Order:  </w:t>
      </w:r>
      <w:r w:rsidR="00443A4A">
        <w:t>9:0</w:t>
      </w:r>
      <w:r w:rsidR="0001286E">
        <w:t>0</w:t>
      </w:r>
      <w:r w:rsidR="00443A4A">
        <w:t xml:space="preserve"> am</w:t>
      </w:r>
      <w:r>
        <w:t xml:space="preserve"> by D. Shuya, President. </w:t>
      </w:r>
    </w:p>
    <w:p w14:paraId="472E5102" w14:textId="618A4AC9" w:rsidR="000C031B" w:rsidRDefault="009D1D5D" w:rsidP="000C031B">
      <w:r>
        <w:t>President acknowledges</w:t>
      </w:r>
      <w:r w:rsidR="00986F15">
        <w:t xml:space="preserve"> the events of the last year</w:t>
      </w:r>
      <w:r>
        <w:t xml:space="preserve"> relating to Covid</w:t>
      </w:r>
      <w:r w:rsidR="00986F15">
        <w:t xml:space="preserve">. </w:t>
      </w:r>
      <w:r>
        <w:t>The i</w:t>
      </w:r>
      <w:r w:rsidR="00986F15">
        <w:t xml:space="preserve">mpacts on Council, </w:t>
      </w:r>
      <w:r>
        <w:t>the physiotherapy profession</w:t>
      </w:r>
      <w:r w:rsidR="00DD5C38">
        <w:t>,</w:t>
      </w:r>
      <w:r>
        <w:t xml:space="preserve"> and all its branches.  A moment of silence for Council to reflect on the lives lost this past year and the personal impacts of Covid</w:t>
      </w:r>
      <w:r w:rsidR="00DD5C38">
        <w:t xml:space="preserve"> is taken</w:t>
      </w:r>
      <w:r>
        <w:t xml:space="preserve">. </w:t>
      </w:r>
      <w:r w:rsidR="00986F15">
        <w:t xml:space="preserve"> </w:t>
      </w:r>
    </w:p>
    <w:p w14:paraId="01E18F82" w14:textId="4BF9BF57" w:rsidR="006668CE" w:rsidRDefault="006668CE" w:rsidP="000C031B">
      <w:r>
        <w:t>Agenda</w:t>
      </w:r>
    </w:p>
    <w:p w14:paraId="0384DAF5" w14:textId="530B2FDA" w:rsidR="003333E1" w:rsidRDefault="003333E1" w:rsidP="003333E1">
      <w:pPr>
        <w:pStyle w:val="ListParagraph"/>
        <w:numPr>
          <w:ilvl w:val="1"/>
          <w:numId w:val="2"/>
        </w:numPr>
        <w:tabs>
          <w:tab w:val="left" w:pos="6264"/>
        </w:tabs>
      </w:pPr>
      <w:r>
        <w:t xml:space="preserve"> Approval of Agenda and </w:t>
      </w:r>
      <w:r w:rsidR="00245172">
        <w:t>Co</w:t>
      </w:r>
      <w:r>
        <w:t>nsent Agenda</w:t>
      </w:r>
    </w:p>
    <w:p w14:paraId="6F379423" w14:textId="679CB8B8" w:rsidR="00422DF8" w:rsidRDefault="000C031B" w:rsidP="00422DF8">
      <w:pPr>
        <w:tabs>
          <w:tab w:val="left" w:pos="6264"/>
        </w:tabs>
      </w:pPr>
      <w:r>
        <w:t xml:space="preserve">       EDR requests adding an Item for Decision 3.1.7 </w:t>
      </w:r>
      <w:r w:rsidR="00422DF8">
        <w:t xml:space="preserve">Appeal of </w:t>
      </w:r>
      <w:r w:rsidR="00DD5C38">
        <w:t>R</w:t>
      </w:r>
      <w:r w:rsidR="00422DF8">
        <w:t xml:space="preserve">emittance for </w:t>
      </w:r>
      <w:r w:rsidR="00DD5C38">
        <w:t>L</w:t>
      </w:r>
      <w:r w:rsidR="00422DF8">
        <w:t xml:space="preserve">ate </w:t>
      </w:r>
      <w:r w:rsidR="00DD5C38">
        <w:t>F</w:t>
      </w:r>
      <w:r w:rsidR="00422DF8">
        <w:t xml:space="preserve">ees into agenda. </w:t>
      </w:r>
    </w:p>
    <w:p w14:paraId="63718EBB" w14:textId="58FDDF20" w:rsidR="003333E1" w:rsidRPr="003333E1" w:rsidRDefault="003333E1" w:rsidP="003333E1">
      <w:pPr>
        <w:tabs>
          <w:tab w:val="left" w:pos="6264"/>
        </w:tabs>
        <w:rPr>
          <w:b/>
          <w:bCs/>
        </w:rPr>
      </w:pPr>
      <w:r>
        <w:rPr>
          <w:b/>
          <w:bCs/>
        </w:rPr>
        <w:t xml:space="preserve">       </w:t>
      </w:r>
      <w:r w:rsidRPr="003333E1">
        <w:rPr>
          <w:b/>
          <w:bCs/>
        </w:rPr>
        <w:t xml:space="preserve">Motion: to approve </w:t>
      </w:r>
      <w:r w:rsidR="00422DF8">
        <w:rPr>
          <w:b/>
          <w:bCs/>
        </w:rPr>
        <w:t xml:space="preserve">amended </w:t>
      </w:r>
      <w:r w:rsidRPr="003333E1">
        <w:rPr>
          <w:b/>
          <w:bCs/>
        </w:rPr>
        <w:t>agenda and consent agenda</w:t>
      </w:r>
    </w:p>
    <w:p w14:paraId="22EC54EC" w14:textId="0B1913D2" w:rsidR="003333E1" w:rsidRDefault="003333E1" w:rsidP="003333E1">
      <w:pPr>
        <w:tabs>
          <w:tab w:val="left" w:pos="6264"/>
        </w:tabs>
      </w:pPr>
      <w:r>
        <w:t xml:space="preserve">       Mover: </w:t>
      </w:r>
      <w:r w:rsidR="00443A4A">
        <w:t xml:space="preserve"> </w:t>
      </w:r>
      <w:r w:rsidR="000C031B">
        <w:t>C. Cuddington</w:t>
      </w:r>
      <w:r w:rsidR="00422DF8">
        <w:t xml:space="preserve"> </w:t>
      </w:r>
    </w:p>
    <w:p w14:paraId="59597612" w14:textId="284A1361" w:rsidR="003333E1" w:rsidRDefault="003333E1" w:rsidP="003333E1">
      <w:pPr>
        <w:tabs>
          <w:tab w:val="left" w:pos="6264"/>
        </w:tabs>
      </w:pPr>
      <w:r>
        <w:t xml:space="preserve">       Seconder: </w:t>
      </w:r>
      <w:r w:rsidR="000C031B">
        <w:t>A. Crow</w:t>
      </w:r>
    </w:p>
    <w:p w14:paraId="7F3E789A" w14:textId="4F9F3754" w:rsidR="003333E1" w:rsidRDefault="003333E1" w:rsidP="003333E1">
      <w:pPr>
        <w:tabs>
          <w:tab w:val="left" w:pos="6264"/>
        </w:tabs>
        <w:rPr>
          <w:b/>
          <w:bCs/>
        </w:rPr>
      </w:pPr>
      <w:r>
        <w:rPr>
          <w:b/>
          <w:bCs/>
        </w:rPr>
        <w:t xml:space="preserve">       </w:t>
      </w:r>
      <w:r w:rsidRPr="003333E1">
        <w:rPr>
          <w:b/>
          <w:bCs/>
        </w:rPr>
        <w:t>CARRIED: MOTION</w:t>
      </w:r>
      <w:r w:rsidR="00804FF8">
        <w:rPr>
          <w:b/>
          <w:bCs/>
        </w:rPr>
        <w:t xml:space="preserve"> 21.001</w:t>
      </w:r>
    </w:p>
    <w:p w14:paraId="092767F9" w14:textId="2281C7B1" w:rsidR="000C031B" w:rsidRPr="000C031B" w:rsidRDefault="000C031B" w:rsidP="003333E1">
      <w:pPr>
        <w:tabs>
          <w:tab w:val="left" w:pos="6264"/>
        </w:tabs>
      </w:pPr>
      <w:r>
        <w:t xml:space="preserve">       J. Hunchak joined at 9:09</w:t>
      </w:r>
      <w:r w:rsidR="006C5F4D">
        <w:t xml:space="preserve"> am</w:t>
      </w:r>
      <w:r>
        <w:t xml:space="preserve">. </w:t>
      </w:r>
    </w:p>
    <w:p w14:paraId="73FF28A4" w14:textId="4E35D467" w:rsidR="003333E1" w:rsidRPr="003333E1" w:rsidRDefault="003333E1" w:rsidP="003333E1">
      <w:pPr>
        <w:pStyle w:val="ListParagraph"/>
        <w:numPr>
          <w:ilvl w:val="1"/>
          <w:numId w:val="2"/>
        </w:numPr>
        <w:tabs>
          <w:tab w:val="left" w:pos="6264"/>
        </w:tabs>
      </w:pPr>
      <w:r w:rsidRPr="003333E1">
        <w:t>Declaration of Conflic</w:t>
      </w:r>
      <w:r>
        <w:t>t</w:t>
      </w:r>
      <w:r w:rsidRPr="003333E1">
        <w:t xml:space="preserve"> of Interest- none declared</w:t>
      </w:r>
    </w:p>
    <w:p w14:paraId="668EF55B" w14:textId="0222514F" w:rsidR="003333E1" w:rsidRDefault="003333E1" w:rsidP="003333E1">
      <w:pPr>
        <w:pStyle w:val="ListParagraph"/>
        <w:numPr>
          <w:ilvl w:val="1"/>
          <w:numId w:val="2"/>
        </w:numPr>
        <w:tabs>
          <w:tab w:val="left" w:pos="6264"/>
        </w:tabs>
      </w:pPr>
      <w:r w:rsidRPr="003333E1">
        <w:t>Minutes of Previous Council Meeting</w:t>
      </w:r>
    </w:p>
    <w:p w14:paraId="7995E7A9" w14:textId="08156B54" w:rsidR="003333E1" w:rsidRDefault="0001286E" w:rsidP="003333E1">
      <w:pPr>
        <w:pStyle w:val="ListParagraph"/>
        <w:numPr>
          <w:ilvl w:val="2"/>
          <w:numId w:val="2"/>
        </w:numPr>
        <w:tabs>
          <w:tab w:val="left" w:pos="6264"/>
        </w:tabs>
      </w:pPr>
      <w:r>
        <w:t xml:space="preserve">December 5, </w:t>
      </w:r>
      <w:r w:rsidR="003333E1">
        <w:t>2020</w:t>
      </w:r>
    </w:p>
    <w:p w14:paraId="4BC371C9" w14:textId="0101979A" w:rsidR="003333E1" w:rsidRPr="0042174C" w:rsidRDefault="0042174C" w:rsidP="003333E1">
      <w:pPr>
        <w:tabs>
          <w:tab w:val="left" w:pos="6264"/>
        </w:tabs>
        <w:rPr>
          <w:b/>
          <w:bCs/>
        </w:rPr>
      </w:pPr>
      <w:r>
        <w:t xml:space="preserve">       </w:t>
      </w:r>
      <w:r w:rsidR="003333E1" w:rsidRPr="0042174C">
        <w:rPr>
          <w:b/>
          <w:bCs/>
        </w:rPr>
        <w:t xml:space="preserve">Motion: to approve </w:t>
      </w:r>
      <w:r w:rsidR="0001286E">
        <w:rPr>
          <w:b/>
          <w:bCs/>
        </w:rPr>
        <w:t>December 5</w:t>
      </w:r>
      <w:r w:rsidR="003333E1" w:rsidRPr="0042174C">
        <w:rPr>
          <w:b/>
          <w:bCs/>
        </w:rPr>
        <w:t>, 2020 Council meeting minutes</w:t>
      </w:r>
    </w:p>
    <w:p w14:paraId="7C75D17D" w14:textId="298B21F1" w:rsidR="003333E1" w:rsidRDefault="0042174C" w:rsidP="003333E1">
      <w:pPr>
        <w:tabs>
          <w:tab w:val="left" w:pos="6264"/>
        </w:tabs>
      </w:pPr>
      <w:r>
        <w:t xml:space="preserve">       </w:t>
      </w:r>
      <w:r w:rsidR="003333E1">
        <w:t>Mover:</w:t>
      </w:r>
      <w:r w:rsidR="00443A4A">
        <w:t xml:space="preserve"> </w:t>
      </w:r>
      <w:r w:rsidR="000C031B">
        <w:t xml:space="preserve">D. </w:t>
      </w:r>
      <w:proofErr w:type="spellStart"/>
      <w:r w:rsidR="000C031B">
        <w:t>Poncsak</w:t>
      </w:r>
      <w:proofErr w:type="spellEnd"/>
    </w:p>
    <w:p w14:paraId="6B7DAB77" w14:textId="21D6DAC8" w:rsidR="003333E1" w:rsidRDefault="0042174C" w:rsidP="003333E1">
      <w:pPr>
        <w:tabs>
          <w:tab w:val="left" w:pos="6264"/>
        </w:tabs>
      </w:pPr>
      <w:r>
        <w:t xml:space="preserve">       </w:t>
      </w:r>
      <w:r w:rsidR="003333E1">
        <w:t>Seconder:</w:t>
      </w:r>
      <w:r w:rsidR="00443A4A">
        <w:t xml:space="preserve"> </w:t>
      </w:r>
      <w:r w:rsidR="000C031B">
        <w:t>D. Pitura</w:t>
      </w:r>
    </w:p>
    <w:p w14:paraId="7914BDF4" w14:textId="54EE3ECD" w:rsidR="003333E1" w:rsidRPr="0042174C" w:rsidRDefault="0042174C" w:rsidP="003333E1">
      <w:pPr>
        <w:tabs>
          <w:tab w:val="left" w:pos="6264"/>
        </w:tabs>
        <w:rPr>
          <w:b/>
          <w:bCs/>
        </w:rPr>
      </w:pPr>
      <w:r>
        <w:t xml:space="preserve">       </w:t>
      </w:r>
      <w:r w:rsidR="003333E1" w:rsidRPr="0042174C">
        <w:rPr>
          <w:b/>
          <w:bCs/>
        </w:rPr>
        <w:t>CARRIED: MOTI</w:t>
      </w:r>
      <w:r w:rsidR="0001286E">
        <w:rPr>
          <w:b/>
          <w:bCs/>
        </w:rPr>
        <w:t>ON</w:t>
      </w:r>
      <w:r w:rsidR="00804FF8">
        <w:rPr>
          <w:b/>
          <w:bCs/>
        </w:rPr>
        <w:t xml:space="preserve"> 21.002</w:t>
      </w:r>
    </w:p>
    <w:p w14:paraId="7C371FDF" w14:textId="18071C62" w:rsidR="006668CE" w:rsidRDefault="006668CE" w:rsidP="00245172">
      <w:pPr>
        <w:pStyle w:val="ListParagraph"/>
        <w:numPr>
          <w:ilvl w:val="0"/>
          <w:numId w:val="2"/>
        </w:numPr>
        <w:tabs>
          <w:tab w:val="left" w:pos="6264"/>
        </w:tabs>
      </w:pPr>
      <w:r>
        <w:lastRenderedPageBreak/>
        <w:t>Items for Information</w:t>
      </w:r>
    </w:p>
    <w:p w14:paraId="63D89A3D" w14:textId="20699DF3" w:rsidR="00245172" w:rsidRDefault="00245172" w:rsidP="00245172">
      <w:pPr>
        <w:pStyle w:val="ListParagraph"/>
        <w:tabs>
          <w:tab w:val="left" w:pos="6264"/>
        </w:tabs>
        <w:ind w:left="360"/>
      </w:pPr>
      <w:r>
        <w:t xml:space="preserve">2.1 Governance </w:t>
      </w:r>
    </w:p>
    <w:p w14:paraId="34EFAE63" w14:textId="5FA4007A" w:rsidR="0042174C" w:rsidRDefault="0042174C" w:rsidP="0042174C">
      <w:pPr>
        <w:pStyle w:val="ListParagraph"/>
        <w:tabs>
          <w:tab w:val="left" w:pos="6264"/>
        </w:tabs>
      </w:pPr>
      <w:r>
        <w:t>2.1.1 Consent Agenda</w:t>
      </w:r>
    </w:p>
    <w:p w14:paraId="31B32EF9" w14:textId="6E18F257" w:rsidR="0042174C" w:rsidRDefault="0042174C" w:rsidP="0042174C">
      <w:pPr>
        <w:pStyle w:val="ListParagraph"/>
        <w:tabs>
          <w:tab w:val="left" w:pos="6264"/>
        </w:tabs>
      </w:pPr>
      <w:r>
        <w:t>2.1.</w:t>
      </w:r>
      <w:r w:rsidR="00DD5C38">
        <w:t xml:space="preserve">2 </w:t>
      </w:r>
      <w:r w:rsidR="0001286E">
        <w:t xml:space="preserve">EDR Report </w:t>
      </w:r>
    </w:p>
    <w:p w14:paraId="15A2264E" w14:textId="0F4B4E44" w:rsidR="0001286E" w:rsidRDefault="0001286E" w:rsidP="0042174C">
      <w:pPr>
        <w:pStyle w:val="ListParagraph"/>
        <w:tabs>
          <w:tab w:val="left" w:pos="6264"/>
        </w:tabs>
      </w:pPr>
      <w:r>
        <w:t xml:space="preserve">  2.1.2.1 EDR Report</w:t>
      </w:r>
    </w:p>
    <w:p w14:paraId="57064950" w14:textId="491649E2" w:rsidR="0001286E" w:rsidRDefault="0001286E" w:rsidP="0042174C">
      <w:pPr>
        <w:pStyle w:val="ListParagraph"/>
        <w:tabs>
          <w:tab w:val="left" w:pos="6264"/>
        </w:tabs>
      </w:pPr>
      <w:r>
        <w:t xml:space="preserve">Discussion: </w:t>
      </w:r>
    </w:p>
    <w:p w14:paraId="7627D5A9" w14:textId="32181157" w:rsidR="0001286E" w:rsidRDefault="0001286E" w:rsidP="0042174C">
      <w:pPr>
        <w:pStyle w:val="ListParagraph"/>
        <w:tabs>
          <w:tab w:val="left" w:pos="6264"/>
        </w:tabs>
      </w:pPr>
      <w:r>
        <w:t xml:space="preserve">- </w:t>
      </w:r>
      <w:r w:rsidR="000C031B">
        <w:t xml:space="preserve">EDR provided </w:t>
      </w:r>
      <w:r w:rsidR="00422DF8">
        <w:t xml:space="preserve">briefing on </w:t>
      </w:r>
      <w:r w:rsidR="000C031B">
        <w:t>C</w:t>
      </w:r>
      <w:r w:rsidR="00422DF8">
        <w:t>ovid 19 and a change to the vaccination</w:t>
      </w:r>
      <w:r w:rsidR="000C031B">
        <w:t xml:space="preserve"> roll out</w:t>
      </w:r>
      <w:r w:rsidR="00422DF8">
        <w:t xml:space="preserve"> since the package was sent out. P</w:t>
      </w:r>
      <w:r w:rsidR="000C031B">
        <w:t>hysical therapist</w:t>
      </w:r>
      <w:r w:rsidR="00703976">
        <w:t>s</w:t>
      </w:r>
      <w:r w:rsidR="000C031B">
        <w:t xml:space="preserve"> are</w:t>
      </w:r>
      <w:r w:rsidR="00422DF8">
        <w:t xml:space="preserve"> approved as potential immunizer</w:t>
      </w:r>
      <w:r w:rsidR="000C031B">
        <w:t>s</w:t>
      </w:r>
      <w:r w:rsidR="006B178F">
        <w:t xml:space="preserve"> by M</w:t>
      </w:r>
      <w:r w:rsidR="006C5F4D">
        <w:t>inistry of Health</w:t>
      </w:r>
      <w:r w:rsidR="00422DF8">
        <w:t xml:space="preserve">. </w:t>
      </w:r>
      <w:r w:rsidR="000C031B">
        <w:t>Physical therapists will be</w:t>
      </w:r>
      <w:r w:rsidR="00422DF8">
        <w:t xml:space="preserve"> insured as a</w:t>
      </w:r>
      <w:r w:rsidR="000C031B">
        <w:t>n</w:t>
      </w:r>
      <w:r w:rsidR="00422DF8">
        <w:t xml:space="preserve"> </w:t>
      </w:r>
      <w:r w:rsidR="000C031B">
        <w:t>‘</w:t>
      </w:r>
      <w:r w:rsidR="00422DF8">
        <w:t>immunizer</w:t>
      </w:r>
      <w:r w:rsidR="000C031B">
        <w:t>’ through the SHA and</w:t>
      </w:r>
      <w:r w:rsidR="00422DF8">
        <w:t xml:space="preserve"> not under their private licence. </w:t>
      </w:r>
      <w:r w:rsidR="0027388F">
        <w:t xml:space="preserve">If this was not the case, physical therapists </w:t>
      </w:r>
      <w:r w:rsidR="00422DF8">
        <w:t>w</w:t>
      </w:r>
      <w:r w:rsidR="00DD5C38">
        <w:t>ould</w:t>
      </w:r>
      <w:r w:rsidR="00422DF8">
        <w:t xml:space="preserve"> have </w:t>
      </w:r>
      <w:r w:rsidR="006B178F">
        <w:t xml:space="preserve">no </w:t>
      </w:r>
      <w:r w:rsidR="00422DF8">
        <w:t xml:space="preserve">insurance </w:t>
      </w:r>
      <w:r w:rsidR="0027388F">
        <w:t xml:space="preserve">to provide Covid 19 immunizations </w:t>
      </w:r>
      <w:r w:rsidR="00422DF8">
        <w:t xml:space="preserve">through CPA insurance. </w:t>
      </w:r>
      <w:r w:rsidR="00BF7B6D">
        <w:t>There was a question</w:t>
      </w:r>
      <w:r w:rsidR="00422DF8">
        <w:t xml:space="preserve"> </w:t>
      </w:r>
      <w:r w:rsidR="00BF7B6D">
        <w:t>about whether</w:t>
      </w:r>
      <w:r w:rsidR="00422DF8">
        <w:t xml:space="preserve"> academic licensed </w:t>
      </w:r>
      <w:r w:rsidR="0027388F">
        <w:t>physical therapist</w:t>
      </w:r>
      <w:r w:rsidR="00BF7B6D">
        <w:t>s</w:t>
      </w:r>
      <w:r w:rsidR="0027388F">
        <w:t xml:space="preserve"> </w:t>
      </w:r>
      <w:r w:rsidR="00BF7B6D">
        <w:t>may</w:t>
      </w:r>
      <w:r w:rsidR="0027388F">
        <w:t xml:space="preserve"> apply as an immunizer</w:t>
      </w:r>
      <w:r w:rsidR="00BF7B6D">
        <w:t xml:space="preserve">; </w:t>
      </w:r>
      <w:r w:rsidR="0027388F">
        <w:t xml:space="preserve">EDR </w:t>
      </w:r>
      <w:r w:rsidR="00422DF8">
        <w:t xml:space="preserve">advised them to </w:t>
      </w:r>
      <w:r w:rsidR="0027388F">
        <w:t xml:space="preserve">ensure to </w:t>
      </w:r>
      <w:r w:rsidR="00422DF8">
        <w:t xml:space="preserve">declare their licence </w:t>
      </w:r>
      <w:r w:rsidR="00703976">
        <w:t xml:space="preserve">is a non-practicing license </w:t>
      </w:r>
      <w:r w:rsidR="00422DF8">
        <w:t>when applying</w:t>
      </w:r>
      <w:r w:rsidR="00703976">
        <w:t xml:space="preserve"> to SHA</w:t>
      </w:r>
      <w:r w:rsidR="00422DF8">
        <w:t xml:space="preserve">.   </w:t>
      </w:r>
    </w:p>
    <w:p w14:paraId="68BBAD26" w14:textId="4ECC9CF0" w:rsidR="00422DF8" w:rsidRDefault="00422DF8" w:rsidP="0042174C">
      <w:pPr>
        <w:pStyle w:val="ListParagraph"/>
        <w:tabs>
          <w:tab w:val="left" w:pos="6264"/>
        </w:tabs>
      </w:pPr>
      <w:r>
        <w:t xml:space="preserve">- </w:t>
      </w:r>
      <w:r w:rsidR="0027388F">
        <w:t>Re</w:t>
      </w:r>
      <w:r>
        <w:t>viewed concerns</w:t>
      </w:r>
      <w:r w:rsidR="0027388F">
        <w:t xml:space="preserve"> </w:t>
      </w:r>
      <w:r w:rsidR="00703976">
        <w:t xml:space="preserve">brought </w:t>
      </w:r>
      <w:r w:rsidR="0027388F">
        <w:t>to EDR</w:t>
      </w:r>
      <w:r>
        <w:t xml:space="preserve"> about redeployment </w:t>
      </w:r>
      <w:r w:rsidR="0027388F">
        <w:t xml:space="preserve">of physical therapists </w:t>
      </w:r>
      <w:r>
        <w:t xml:space="preserve">and lack of training. </w:t>
      </w:r>
      <w:r w:rsidR="0027388F">
        <w:t xml:space="preserve">This concern is being handled by SHA. </w:t>
      </w:r>
      <w:r>
        <w:t xml:space="preserve"> </w:t>
      </w:r>
    </w:p>
    <w:p w14:paraId="2AC1BAC0" w14:textId="605E0BDF" w:rsidR="00422DF8" w:rsidRDefault="00422DF8" w:rsidP="0042174C">
      <w:pPr>
        <w:pStyle w:val="ListParagraph"/>
        <w:tabs>
          <w:tab w:val="left" w:pos="6264"/>
        </w:tabs>
      </w:pPr>
      <w:r>
        <w:t>-</w:t>
      </w:r>
      <w:r w:rsidR="0027388F">
        <w:t xml:space="preserve">EDR described </w:t>
      </w:r>
      <w:r w:rsidR="00703976">
        <w:t>concerns</w:t>
      </w:r>
      <w:r w:rsidR="0027388F">
        <w:t xml:space="preserve"> brought forward by SPA and its concerns about the jurisprudence question involving yoga</w:t>
      </w:r>
      <w:r>
        <w:t xml:space="preserve">. </w:t>
      </w:r>
      <w:r w:rsidR="0027388F">
        <w:t xml:space="preserve">EDR met with </w:t>
      </w:r>
      <w:r>
        <w:t xml:space="preserve">CCC and </w:t>
      </w:r>
      <w:r w:rsidR="0027388F">
        <w:t xml:space="preserve">EDR </w:t>
      </w:r>
      <w:r>
        <w:t>will do a</w:t>
      </w:r>
      <w:r w:rsidR="0027388F">
        <w:t>n</w:t>
      </w:r>
      <w:r>
        <w:t xml:space="preserve"> article about billing and role of </w:t>
      </w:r>
      <w:r w:rsidR="0027388F">
        <w:t xml:space="preserve">alternate therapies.  The </w:t>
      </w:r>
      <w:r>
        <w:t xml:space="preserve">question </w:t>
      </w:r>
      <w:r w:rsidR="0027388F">
        <w:t xml:space="preserve">was changed to be about reflexology instead of </w:t>
      </w:r>
      <w:r>
        <w:t xml:space="preserve">yoga. </w:t>
      </w:r>
    </w:p>
    <w:p w14:paraId="7E53C0C1" w14:textId="5D4BD816" w:rsidR="00422DF8" w:rsidRDefault="0027388F" w:rsidP="0042174C">
      <w:pPr>
        <w:pStyle w:val="ListParagraph"/>
        <w:tabs>
          <w:tab w:val="left" w:pos="6264"/>
        </w:tabs>
      </w:pPr>
      <w:r>
        <w:t xml:space="preserve">- </w:t>
      </w:r>
      <w:r w:rsidR="00422DF8">
        <w:t>External meetings</w:t>
      </w:r>
      <w:r>
        <w:t>. CAPR</w:t>
      </w:r>
      <w:r w:rsidR="00422DF8">
        <w:t xml:space="preserve"> exam going ahead next weekend. </w:t>
      </w:r>
      <w:r>
        <w:t>They d</w:t>
      </w:r>
      <w:r w:rsidR="00422DF8">
        <w:t xml:space="preserve">id a full risk assessment before and </w:t>
      </w:r>
      <w:r>
        <w:t xml:space="preserve">are </w:t>
      </w:r>
      <w:r w:rsidR="00422DF8">
        <w:t xml:space="preserve">doing a review after </w:t>
      </w:r>
      <w:r>
        <w:t xml:space="preserve">the </w:t>
      </w:r>
      <w:r w:rsidR="00DD5C38">
        <w:t xml:space="preserve">March </w:t>
      </w:r>
      <w:r>
        <w:t xml:space="preserve">exam </w:t>
      </w:r>
      <w:r w:rsidR="00422DF8">
        <w:t>to see effectiveness for candidates</w:t>
      </w:r>
      <w:r>
        <w:t xml:space="preserve"> and</w:t>
      </w:r>
      <w:r w:rsidR="00422DF8">
        <w:t xml:space="preserve"> stations. This will happen after each exam </w:t>
      </w:r>
      <w:r>
        <w:t xml:space="preserve">in 2021 </w:t>
      </w:r>
      <w:r w:rsidR="00422DF8">
        <w:t xml:space="preserve">and </w:t>
      </w:r>
      <w:r>
        <w:t xml:space="preserve">CAPR </w:t>
      </w:r>
      <w:r w:rsidR="00422DF8">
        <w:t xml:space="preserve">will do a psychometric analysis </w:t>
      </w:r>
      <w:r>
        <w:t>of</w:t>
      </w:r>
      <w:r w:rsidR="00422DF8">
        <w:t xml:space="preserve"> each exam</w:t>
      </w:r>
      <w:r w:rsidR="00C82938">
        <w:t xml:space="preserve">. </w:t>
      </w:r>
    </w:p>
    <w:p w14:paraId="60F1871A" w14:textId="12FA5EFA" w:rsidR="003D614C" w:rsidRDefault="00C03C30" w:rsidP="0042174C">
      <w:pPr>
        <w:pStyle w:val="ListParagraph"/>
        <w:tabs>
          <w:tab w:val="left" w:pos="6264"/>
        </w:tabs>
      </w:pPr>
      <w:r>
        <w:t xml:space="preserve">- </w:t>
      </w:r>
      <w:r w:rsidR="00C82938">
        <w:t xml:space="preserve">MOU </w:t>
      </w:r>
      <w:proofErr w:type="spellStart"/>
      <w:r w:rsidR="00AA1F22">
        <w:t>T</w:t>
      </w:r>
      <w:r w:rsidR="00C82938">
        <w:t>elerehab</w:t>
      </w:r>
      <w:proofErr w:type="spellEnd"/>
      <w:r w:rsidR="00C82938">
        <w:t xml:space="preserve"> is still </w:t>
      </w:r>
      <w:r w:rsidR="00703976">
        <w:t>in process, with each jurisdiction putting appropriate regulations in place</w:t>
      </w:r>
      <w:r w:rsidR="00C82938">
        <w:t xml:space="preserve">. </w:t>
      </w:r>
      <w:r w:rsidR="003D614C">
        <w:t xml:space="preserve">Discussion around this </w:t>
      </w:r>
      <w:r w:rsidR="00DD5C38">
        <w:t>led</w:t>
      </w:r>
      <w:r w:rsidR="003D614C">
        <w:t xml:space="preserve"> to</w:t>
      </w:r>
      <w:r w:rsidR="00DD5C38">
        <w:t xml:space="preserve"> discussions relating to</w:t>
      </w:r>
      <w:r w:rsidR="003D614C">
        <w:t xml:space="preserve"> the impact o</w:t>
      </w:r>
      <w:r w:rsidR="00DD5C38">
        <w:t>f</w:t>
      </w:r>
      <w:r w:rsidR="003D614C">
        <w:t xml:space="preserve"> changes on interjurisdictional practice.  </w:t>
      </w:r>
      <w:r w:rsidR="00DD5C38">
        <w:t>The p</w:t>
      </w:r>
      <w:r w:rsidR="003D614C">
        <w:t xml:space="preserve">revious MOU </w:t>
      </w:r>
      <w:r w:rsidR="00C82938">
        <w:t>covered both</w:t>
      </w:r>
      <w:r w:rsidR="003D614C">
        <w:t xml:space="preserve"> virtual and in </w:t>
      </w:r>
      <w:r w:rsidR="00BF7B6D">
        <w:t>person,</w:t>
      </w:r>
      <w:r w:rsidR="003D614C">
        <w:t xml:space="preserve"> but the new bylaw will only be </w:t>
      </w:r>
      <w:r w:rsidR="00DD5C38">
        <w:t xml:space="preserve">for </w:t>
      </w:r>
      <w:r w:rsidR="003D614C">
        <w:t>virtual</w:t>
      </w:r>
      <w:r w:rsidR="00DD5C38">
        <w:t xml:space="preserve"> practice</w:t>
      </w:r>
      <w:r w:rsidR="003D614C">
        <w:t xml:space="preserve">. EDR has referred this to the Legislation Committee.  </w:t>
      </w:r>
    </w:p>
    <w:p w14:paraId="550F7F32" w14:textId="5FE0A4E3" w:rsidR="00C82938" w:rsidRDefault="003D614C" w:rsidP="0042174C">
      <w:pPr>
        <w:pStyle w:val="ListParagraph"/>
        <w:tabs>
          <w:tab w:val="left" w:pos="6264"/>
        </w:tabs>
      </w:pPr>
      <w:r>
        <w:t xml:space="preserve">- Updated version of the approved regulatory bylaws with amendment has been posted on the website.  </w:t>
      </w:r>
      <w:r w:rsidR="00C82938">
        <w:t xml:space="preserve"> </w:t>
      </w:r>
    </w:p>
    <w:p w14:paraId="4F7A5E99" w14:textId="071E446A" w:rsidR="00C82938" w:rsidRDefault="00B5654C" w:rsidP="0042174C">
      <w:pPr>
        <w:pStyle w:val="ListParagraph"/>
        <w:tabs>
          <w:tab w:val="left" w:pos="6264"/>
        </w:tabs>
      </w:pPr>
      <w:r>
        <w:t xml:space="preserve">- NIRO </w:t>
      </w:r>
      <w:r w:rsidR="00C82938">
        <w:t xml:space="preserve">Legislative reform is </w:t>
      </w:r>
      <w:r>
        <w:t>hopefully siting in</w:t>
      </w:r>
      <w:r w:rsidR="00C82938">
        <w:t xml:space="preserve"> April</w:t>
      </w:r>
      <w:r>
        <w:t xml:space="preserve">. </w:t>
      </w:r>
    </w:p>
    <w:p w14:paraId="61CEB51A" w14:textId="39B7B958" w:rsidR="00C82938" w:rsidRDefault="00B5654C" w:rsidP="0042174C">
      <w:pPr>
        <w:pStyle w:val="ListParagraph"/>
        <w:tabs>
          <w:tab w:val="left" w:pos="6264"/>
        </w:tabs>
      </w:pPr>
      <w:r>
        <w:t>- The p</w:t>
      </w:r>
      <w:r w:rsidR="00C82938">
        <w:t xml:space="preserve">ractice advisor </w:t>
      </w:r>
      <w:r>
        <w:t xml:space="preserve">interviews have been </w:t>
      </w:r>
      <w:r w:rsidR="00C82938">
        <w:t xml:space="preserve">completed. Two </w:t>
      </w:r>
      <w:r w:rsidR="00BF7B6D">
        <w:t>strong</w:t>
      </w:r>
      <w:r w:rsidR="00C82938">
        <w:t xml:space="preserve"> candidates</w:t>
      </w:r>
      <w:r>
        <w:t xml:space="preserve"> </w:t>
      </w:r>
      <w:r w:rsidR="00DD5C38">
        <w:t>were interv</w:t>
      </w:r>
      <w:r w:rsidR="00BF7B6D">
        <w:t>iewed. T</w:t>
      </w:r>
      <w:r>
        <w:t xml:space="preserve">he hiring committee </w:t>
      </w:r>
      <w:r w:rsidR="00BF7B6D">
        <w:t>will</w:t>
      </w:r>
      <w:r>
        <w:t xml:space="preserve"> be checking references o</w:t>
      </w:r>
      <w:r w:rsidR="00C443DA">
        <w:t>n March 15</w:t>
      </w:r>
      <w:r w:rsidR="00C443DA" w:rsidRPr="00C443DA">
        <w:rPr>
          <w:vertAlign w:val="superscript"/>
        </w:rPr>
        <w:t>th</w:t>
      </w:r>
      <w:r w:rsidR="00C443DA">
        <w:t xml:space="preserve">. </w:t>
      </w:r>
      <w:r>
        <w:t xml:space="preserve"> Will make their final decision next week.  The hiring panel is EDR, Judy Grant, Amanda Crow and Heather Burridge. </w:t>
      </w:r>
    </w:p>
    <w:p w14:paraId="11498E2D" w14:textId="51A38175" w:rsidR="00B5654C" w:rsidRDefault="00B5654C" w:rsidP="0042174C">
      <w:pPr>
        <w:pStyle w:val="ListParagraph"/>
        <w:tabs>
          <w:tab w:val="left" w:pos="6264"/>
        </w:tabs>
      </w:pPr>
      <w:r>
        <w:t xml:space="preserve">- The </w:t>
      </w:r>
      <w:r w:rsidR="00703976">
        <w:t xml:space="preserve">transition of all SCPT banking from TD to </w:t>
      </w:r>
      <w:r>
        <w:t>RBC is complete</w:t>
      </w:r>
      <w:r w:rsidR="00703976">
        <w:t>d</w:t>
      </w:r>
      <w:r>
        <w:t xml:space="preserve">. </w:t>
      </w:r>
    </w:p>
    <w:p w14:paraId="70E13E38" w14:textId="76D65356" w:rsidR="00B5654C" w:rsidRDefault="00B5654C" w:rsidP="0042174C">
      <w:pPr>
        <w:pStyle w:val="ListParagraph"/>
        <w:tabs>
          <w:tab w:val="left" w:pos="6264"/>
        </w:tabs>
      </w:pPr>
      <w:r>
        <w:t>- 2021 l</w:t>
      </w:r>
      <w:r w:rsidR="00C82938">
        <w:t xml:space="preserve">icence renewals went well. </w:t>
      </w:r>
      <w:r>
        <w:t>The office h</w:t>
      </w:r>
      <w:r w:rsidR="00C82938">
        <w:t xml:space="preserve">ad some hiccups at the very end due to a new </w:t>
      </w:r>
      <w:r w:rsidR="00703976">
        <w:t>In1</w:t>
      </w:r>
      <w:r w:rsidR="00C82938">
        <w:t xml:space="preserve">Touch employee making changes. </w:t>
      </w:r>
      <w:r>
        <w:t xml:space="preserve">Tammy will provide a report on this for the May meeting.  There </w:t>
      </w:r>
      <w:r w:rsidR="00BF7B6D">
        <w:t>were</w:t>
      </w:r>
      <w:r>
        <w:t xml:space="preserve"> $</w:t>
      </w:r>
      <w:r w:rsidR="00C82938">
        <w:t>960</w:t>
      </w:r>
      <w:r>
        <w:t xml:space="preserve"> of </w:t>
      </w:r>
      <w:r w:rsidR="00C82938">
        <w:t>late fees</w:t>
      </w:r>
      <w:r>
        <w:t xml:space="preserve"> paid.  </w:t>
      </w:r>
    </w:p>
    <w:p w14:paraId="53CE4C33" w14:textId="5F67B761" w:rsidR="00C82938" w:rsidRDefault="00B5654C" w:rsidP="0042174C">
      <w:pPr>
        <w:pStyle w:val="ListParagraph"/>
        <w:tabs>
          <w:tab w:val="left" w:pos="6264"/>
        </w:tabs>
      </w:pPr>
      <w:r>
        <w:t xml:space="preserve">- EDR, </w:t>
      </w:r>
      <w:r w:rsidR="00C82938">
        <w:t>Tamm</w:t>
      </w:r>
      <w:r>
        <w:t xml:space="preserve">y, and </w:t>
      </w:r>
      <w:r w:rsidR="00C82938">
        <w:t>Merrilee met to</w:t>
      </w:r>
      <w:r>
        <w:t xml:space="preserve"> </w:t>
      </w:r>
      <w:r w:rsidR="00C82938">
        <w:t>di</w:t>
      </w:r>
      <w:r>
        <w:t>scuss P</w:t>
      </w:r>
      <w:r w:rsidR="00C82938">
        <w:t xml:space="preserve">rof </w:t>
      </w:r>
      <w:r>
        <w:t>C</w:t>
      </w:r>
      <w:r w:rsidR="00C82938">
        <w:t xml:space="preserve">orps. </w:t>
      </w:r>
      <w:r>
        <w:t xml:space="preserve">A </w:t>
      </w:r>
      <w:r w:rsidR="00C82938">
        <w:t>procedur</w:t>
      </w:r>
      <w:r>
        <w:t xml:space="preserve">al </w:t>
      </w:r>
      <w:r w:rsidR="00C82938">
        <w:t xml:space="preserve">document for </w:t>
      </w:r>
      <w:r w:rsidR="006B178F">
        <w:t xml:space="preserve">renewal of </w:t>
      </w:r>
      <w:r w:rsidR="00DD5C38">
        <w:t>Prof Corps</w:t>
      </w:r>
      <w:r w:rsidR="00C82938">
        <w:t xml:space="preserve"> </w:t>
      </w:r>
      <w:r>
        <w:t>will be created</w:t>
      </w:r>
      <w:r w:rsidR="00C82938">
        <w:t>.</w:t>
      </w:r>
    </w:p>
    <w:p w14:paraId="23A4ECF1" w14:textId="634323DB" w:rsidR="00B5654C" w:rsidRDefault="00B5654C" w:rsidP="0042174C">
      <w:pPr>
        <w:pStyle w:val="ListParagraph"/>
        <w:tabs>
          <w:tab w:val="left" w:pos="6264"/>
        </w:tabs>
      </w:pPr>
      <w:r>
        <w:t xml:space="preserve">- As of Thursday, the office has received </w:t>
      </w:r>
      <w:r w:rsidR="00C82938">
        <w:t xml:space="preserve">6 </w:t>
      </w:r>
      <w:r>
        <w:t xml:space="preserve">complaints. </w:t>
      </w:r>
      <w:r w:rsidR="00C82938">
        <w:t xml:space="preserve">PCC doing a great job. </w:t>
      </w:r>
      <w:r>
        <w:t>Two complaints</w:t>
      </w:r>
      <w:r w:rsidR="00C82938">
        <w:t xml:space="preserve"> from Jan</w:t>
      </w:r>
      <w:r>
        <w:t>uary a</w:t>
      </w:r>
      <w:r w:rsidR="00DD5C38">
        <w:t>re</w:t>
      </w:r>
      <w:r>
        <w:t xml:space="preserve"> still being worked on </w:t>
      </w:r>
      <w:r w:rsidR="00C82938">
        <w:t xml:space="preserve">and </w:t>
      </w:r>
      <w:r>
        <w:t xml:space="preserve">now the addition of the new one received this week.  </w:t>
      </w:r>
    </w:p>
    <w:p w14:paraId="33B9A7CD" w14:textId="6487FC57" w:rsidR="00C82938" w:rsidRDefault="00B5654C" w:rsidP="0042174C">
      <w:pPr>
        <w:pStyle w:val="ListParagraph"/>
        <w:tabs>
          <w:tab w:val="left" w:pos="6264"/>
        </w:tabs>
      </w:pPr>
      <w:r>
        <w:t xml:space="preserve">- DC had its first </w:t>
      </w:r>
      <w:r w:rsidR="00C82938">
        <w:t>virtual hearing this week. Went very well. DC panel sent compliments about how smoothly it was r</w:t>
      </w:r>
      <w:r w:rsidR="00DD5C38">
        <w:t>u</w:t>
      </w:r>
      <w:r w:rsidR="00C82938">
        <w:t>n</w:t>
      </w:r>
      <w:r>
        <w:t xml:space="preserve"> to the office</w:t>
      </w:r>
      <w:r w:rsidR="00C82938">
        <w:t xml:space="preserve">. </w:t>
      </w:r>
    </w:p>
    <w:p w14:paraId="3A625785" w14:textId="4DAF0EE1" w:rsidR="00B5654C" w:rsidRDefault="00B5654C" w:rsidP="0042174C">
      <w:pPr>
        <w:pStyle w:val="ListParagraph"/>
        <w:tabs>
          <w:tab w:val="left" w:pos="6264"/>
        </w:tabs>
      </w:pPr>
      <w:r>
        <w:lastRenderedPageBreak/>
        <w:t xml:space="preserve">- </w:t>
      </w:r>
      <w:r w:rsidR="00DD5C38">
        <w:t>C</w:t>
      </w:r>
      <w:r>
        <w:t>omplaint</w:t>
      </w:r>
      <w:r w:rsidR="00DD5C38">
        <w:t>s</w:t>
      </w:r>
      <w:r w:rsidR="00C82938">
        <w:t xml:space="preserve"> </w:t>
      </w:r>
      <w:r w:rsidR="00703976">
        <w:t>2020</w:t>
      </w:r>
      <w:r w:rsidR="00C82938">
        <w:t>.</w:t>
      </w:r>
      <w:r w:rsidR="00703976">
        <w:t>5</w:t>
      </w:r>
      <w:r w:rsidR="00C82938">
        <w:t xml:space="preserve"> an</w:t>
      </w:r>
      <w:r>
        <w:t>d</w:t>
      </w:r>
      <w:r w:rsidR="00C82938">
        <w:t xml:space="preserve"> </w:t>
      </w:r>
      <w:r w:rsidR="00703976">
        <w:t>2020</w:t>
      </w:r>
      <w:r w:rsidR="00C82938">
        <w:t>.</w:t>
      </w:r>
      <w:r w:rsidR="00703976">
        <w:t>6</w:t>
      </w:r>
      <w:r w:rsidR="00C82938">
        <w:t xml:space="preserve"> are completed. No further action </w:t>
      </w:r>
      <w:r>
        <w:t xml:space="preserve">is </w:t>
      </w:r>
      <w:r w:rsidR="00C82938">
        <w:t>being recommended</w:t>
      </w:r>
      <w:r>
        <w:t xml:space="preserve"> by the PCC</w:t>
      </w:r>
      <w:r w:rsidR="00C82938">
        <w:t xml:space="preserve">. </w:t>
      </w:r>
      <w:r w:rsidR="00703976">
        <w:t>2020</w:t>
      </w:r>
      <w:r w:rsidR="00C82938">
        <w:t>.</w:t>
      </w:r>
      <w:r w:rsidR="00703976">
        <w:t>4</w:t>
      </w:r>
      <w:r w:rsidR="00C82938">
        <w:t xml:space="preserve"> will be a length</w:t>
      </w:r>
      <w:r>
        <w:t>y</w:t>
      </w:r>
      <w:r w:rsidR="00C82938">
        <w:t xml:space="preserve"> investigation. </w:t>
      </w:r>
      <w:r w:rsidR="00703976">
        <w:t>2021</w:t>
      </w:r>
      <w:r w:rsidR="00C82938">
        <w:t xml:space="preserve">.1 and </w:t>
      </w:r>
      <w:r w:rsidR="00703976">
        <w:t>2021</w:t>
      </w:r>
      <w:r w:rsidR="00C82938">
        <w:t>.2 are just getting started.</w:t>
      </w:r>
    </w:p>
    <w:p w14:paraId="6387408D" w14:textId="5999F07D" w:rsidR="00C82938" w:rsidRDefault="00B5654C" w:rsidP="0042174C">
      <w:pPr>
        <w:pStyle w:val="ListParagraph"/>
        <w:tabs>
          <w:tab w:val="left" w:pos="6264"/>
        </w:tabs>
      </w:pPr>
      <w:r>
        <w:t xml:space="preserve"> - President asking EDR to update Council after</w:t>
      </w:r>
      <w:r w:rsidR="00DD5C38">
        <w:t xml:space="preserve"> the virtual</w:t>
      </w:r>
      <w:r>
        <w:t xml:space="preserve"> March PCE exam</w:t>
      </w:r>
      <w:r w:rsidR="00DD5C38">
        <w:t xml:space="preserve"> on feedback</w:t>
      </w:r>
      <w:r>
        <w:t xml:space="preserve">.  </w:t>
      </w:r>
      <w:r w:rsidR="00C82938">
        <w:t xml:space="preserve"> </w:t>
      </w:r>
    </w:p>
    <w:p w14:paraId="2A7E6421" w14:textId="11A3B2B8" w:rsidR="00C82938" w:rsidRDefault="00031D9F" w:rsidP="0042174C">
      <w:pPr>
        <w:pStyle w:val="ListParagraph"/>
        <w:tabs>
          <w:tab w:val="left" w:pos="6264"/>
        </w:tabs>
      </w:pPr>
      <w:r>
        <w:t xml:space="preserve">- Council member would like to know </w:t>
      </w:r>
      <w:r w:rsidR="00C82938">
        <w:t xml:space="preserve">if </w:t>
      </w:r>
      <w:r>
        <w:t xml:space="preserve">the College receives technical </w:t>
      </w:r>
      <w:r w:rsidR="00C82938">
        <w:t xml:space="preserve">results from PCE. </w:t>
      </w:r>
      <w:r>
        <w:t xml:space="preserve">EDR states </w:t>
      </w:r>
      <w:r w:rsidR="00BF7B6D">
        <w:t>they</w:t>
      </w:r>
      <w:r w:rsidR="00C82938">
        <w:t xml:space="preserve"> </w:t>
      </w:r>
      <w:r>
        <w:t xml:space="preserve">only receive </w:t>
      </w:r>
      <w:r w:rsidR="00C82938">
        <w:t xml:space="preserve">information for candidates </w:t>
      </w:r>
      <w:r w:rsidR="00C443DA">
        <w:t>for Saskatchewan.</w:t>
      </w:r>
      <w:r w:rsidR="00C82938">
        <w:t xml:space="preserve"> (pass</w:t>
      </w:r>
      <w:r>
        <w:t>/</w:t>
      </w:r>
      <w:r w:rsidR="00C82938">
        <w:t xml:space="preserve">fail if a candidate comments they are registered </w:t>
      </w:r>
      <w:r>
        <w:t xml:space="preserve">or planning to register </w:t>
      </w:r>
      <w:r w:rsidR="00C82938">
        <w:t xml:space="preserve">in </w:t>
      </w:r>
      <w:r>
        <w:t>S</w:t>
      </w:r>
      <w:r w:rsidR="00C82938">
        <w:t>ask</w:t>
      </w:r>
      <w:r>
        <w:t xml:space="preserve"> on their application</w:t>
      </w:r>
      <w:r w:rsidR="00C82938">
        <w:t xml:space="preserve">). </w:t>
      </w:r>
      <w:r>
        <w:t xml:space="preserve">The </w:t>
      </w:r>
      <w:r w:rsidR="00C82938">
        <w:t>tech reports for November still are</w:t>
      </w:r>
      <w:r>
        <w:t xml:space="preserve"> not</w:t>
      </w:r>
      <w:r w:rsidR="00C82938">
        <w:t xml:space="preserve"> available for the written exam</w:t>
      </w:r>
      <w:r>
        <w:t>, l</w:t>
      </w:r>
      <w:r w:rsidR="00C82938">
        <w:t xml:space="preserve">ikely due to all the </w:t>
      </w:r>
      <w:r w:rsidR="00DD5C38">
        <w:t>C</w:t>
      </w:r>
      <w:r w:rsidR="00C82938">
        <w:t>ovid changes going on</w:t>
      </w:r>
      <w:r>
        <w:t xml:space="preserve">. </w:t>
      </w:r>
      <w:r w:rsidR="00BF7B6D">
        <w:t>Usually,</w:t>
      </w:r>
      <w:r w:rsidR="00A75B80">
        <w:t xml:space="preserve"> this </w:t>
      </w:r>
      <w:r>
        <w:t>information</w:t>
      </w:r>
      <w:r w:rsidR="00A75B80">
        <w:t xml:space="preserve"> is in</w:t>
      </w:r>
      <w:r>
        <w:t xml:space="preserve"> the</w:t>
      </w:r>
      <w:r w:rsidR="00A75B80">
        <w:t xml:space="preserve"> CAPR rep report</w:t>
      </w:r>
      <w:r>
        <w:t xml:space="preserve"> and then</w:t>
      </w:r>
      <w:r w:rsidR="00A75B80">
        <w:t xml:space="preserve"> shared at AGM. </w:t>
      </w:r>
      <w:r>
        <w:t xml:space="preserve">This information comes </w:t>
      </w:r>
      <w:r w:rsidR="00A75B80">
        <w:t>up to 3 times a year</w:t>
      </w:r>
      <w:r w:rsidR="00DD5C38">
        <w:t xml:space="preserve">. </w:t>
      </w:r>
      <w:r w:rsidR="00A75B80">
        <w:t xml:space="preserve">The data </w:t>
      </w:r>
      <w:r w:rsidR="006B178F">
        <w:t>SCPT</w:t>
      </w:r>
      <w:r>
        <w:t xml:space="preserve"> gets is </w:t>
      </w:r>
      <w:r w:rsidR="00A75B80">
        <w:t>pass</w:t>
      </w:r>
      <w:r>
        <w:t>/</w:t>
      </w:r>
      <w:r w:rsidR="00A75B80">
        <w:t xml:space="preserve">fail, </w:t>
      </w:r>
      <w:r>
        <w:t>Canadian/</w:t>
      </w:r>
      <w:r w:rsidR="00A75B80">
        <w:t xml:space="preserve">international educated. </w:t>
      </w:r>
      <w:r>
        <w:t xml:space="preserve">President </w:t>
      </w:r>
      <w:r w:rsidR="00A75B80">
        <w:t xml:space="preserve">asks if </w:t>
      </w:r>
      <w:r>
        <w:t xml:space="preserve">it </w:t>
      </w:r>
      <w:r w:rsidR="00A75B80">
        <w:t xml:space="preserve">is relevant for </w:t>
      </w:r>
      <w:r>
        <w:t>C</w:t>
      </w:r>
      <w:r w:rsidR="00A75B80">
        <w:t>ouncil to have more info</w:t>
      </w:r>
      <w:r>
        <w:t>rmation</w:t>
      </w:r>
      <w:r w:rsidR="00A75B80">
        <w:t xml:space="preserve"> or</w:t>
      </w:r>
      <w:r w:rsidR="00DD5C38">
        <w:t xml:space="preserve"> if</w:t>
      </w:r>
      <w:r w:rsidR="00A75B80">
        <w:t xml:space="preserve"> waiting two to three times per year for info</w:t>
      </w:r>
      <w:r>
        <w:t xml:space="preserve">rmation is reasonable. </w:t>
      </w:r>
      <w:r w:rsidR="00A75B80">
        <w:t>Immediate info</w:t>
      </w:r>
      <w:r w:rsidR="00DD5C38">
        <w:t>rmation</w:t>
      </w:r>
      <w:r w:rsidR="00A75B80">
        <w:t xml:space="preserve"> probably </w:t>
      </w:r>
      <w:r>
        <w:t>doesn’t</w:t>
      </w:r>
      <w:r w:rsidR="00A75B80">
        <w:t xml:space="preserve"> impact satisfaction</w:t>
      </w:r>
      <w:r>
        <w:t xml:space="preserve"> of </w:t>
      </w:r>
      <w:r w:rsidR="006B178F">
        <w:t>SCPT</w:t>
      </w:r>
      <w:r w:rsidR="00A75B80">
        <w:t xml:space="preserve"> with this service.  </w:t>
      </w:r>
      <w:r>
        <w:t>EDR clarifies</w:t>
      </w:r>
      <w:r w:rsidR="00A75B80">
        <w:t xml:space="preserve"> registrars can check </w:t>
      </w:r>
      <w:r>
        <w:t>the</w:t>
      </w:r>
      <w:r w:rsidR="00A75B80">
        <w:t xml:space="preserve"> CAPR </w:t>
      </w:r>
      <w:r>
        <w:t>webs</w:t>
      </w:r>
      <w:r w:rsidR="00A75B80">
        <w:t>ite for official pass/fail results</w:t>
      </w:r>
      <w:r>
        <w:t xml:space="preserve"> for a candidate</w:t>
      </w:r>
      <w:r w:rsidR="00A75B80">
        <w:t>.</w:t>
      </w:r>
      <w:r>
        <w:t xml:space="preserve"> EDR states the registrar</w:t>
      </w:r>
      <w:r w:rsidR="00A75B80">
        <w:t xml:space="preserve"> gets </w:t>
      </w:r>
      <w:r>
        <w:t xml:space="preserve">the information the same time as the board but when there has been </w:t>
      </w:r>
      <w:r w:rsidR="00A75B80">
        <w:t>an issue (</w:t>
      </w:r>
      <w:proofErr w:type="spellStart"/>
      <w:r>
        <w:t>ie</w:t>
      </w:r>
      <w:proofErr w:type="spellEnd"/>
      <w:r>
        <w:t>. the</w:t>
      </w:r>
      <w:r w:rsidR="00A75B80">
        <w:t xml:space="preserve"> high fail rate</w:t>
      </w:r>
      <w:r w:rsidR="00703976">
        <w:t xml:space="preserve"> that occurred in the past</w:t>
      </w:r>
      <w:r w:rsidR="00A75B80">
        <w:t>) that info</w:t>
      </w:r>
      <w:r>
        <w:t>rmation</w:t>
      </w:r>
      <w:r w:rsidR="00A75B80">
        <w:t xml:space="preserve"> came to the </w:t>
      </w:r>
      <w:r>
        <w:t>registrar</w:t>
      </w:r>
      <w:r w:rsidR="00A75B80">
        <w:t xml:space="preserve"> and to the </w:t>
      </w:r>
      <w:r>
        <w:t>C</w:t>
      </w:r>
      <w:r w:rsidR="00A75B80">
        <w:t>ouncil sooner.  The assumption</w:t>
      </w:r>
      <w:r>
        <w:t xml:space="preserve"> is</w:t>
      </w:r>
      <w:r w:rsidR="00A75B80">
        <w:t xml:space="preserve"> if there i</w:t>
      </w:r>
      <w:r w:rsidR="002558CF">
        <w:t xml:space="preserve">s a </w:t>
      </w:r>
      <w:r w:rsidR="00A75B80">
        <w:t xml:space="preserve">concern the information would be provided more quickly to </w:t>
      </w:r>
      <w:r>
        <w:t>registrar</w:t>
      </w:r>
      <w:r w:rsidR="00A75B80">
        <w:t>/</w:t>
      </w:r>
      <w:r>
        <w:t>C</w:t>
      </w:r>
      <w:r w:rsidR="00A75B80">
        <w:t xml:space="preserve">ouncil since </w:t>
      </w:r>
      <w:r>
        <w:t>CAPR</w:t>
      </w:r>
      <w:r w:rsidR="00A75B80">
        <w:t xml:space="preserve"> would be doing more psychometrics to investigate the issue quickly. </w:t>
      </w:r>
      <w:r>
        <w:t>Council member commented the September exam pass/fail rate has not been provided to the school. EDR has</w:t>
      </w:r>
      <w:r w:rsidR="002558CF">
        <w:t xml:space="preserve"> no</w:t>
      </w:r>
      <w:r>
        <w:t xml:space="preserve">t seen it </w:t>
      </w:r>
      <w:r w:rsidR="002558CF">
        <w:t>either but</w:t>
      </w:r>
      <w:r>
        <w:t xml:space="preserve"> had not been watching/looking for it.  </w:t>
      </w:r>
      <w:r w:rsidR="00A75B80">
        <w:t xml:space="preserve"> </w:t>
      </w:r>
      <w:r>
        <w:t xml:space="preserve">Council agrees that information three times per year is sufficient at this time.  </w:t>
      </w:r>
      <w:r w:rsidR="00A75B80">
        <w:t xml:space="preserve"> </w:t>
      </w:r>
    </w:p>
    <w:p w14:paraId="32FC9DD8" w14:textId="628A0DDC" w:rsidR="00031D9F" w:rsidRPr="00C849A0" w:rsidRDefault="00031D9F" w:rsidP="00031D9F">
      <w:pPr>
        <w:rPr>
          <w:b/>
          <w:bCs/>
        </w:rPr>
      </w:pPr>
      <w:r>
        <w:rPr>
          <w:b/>
          <w:bCs/>
        </w:rPr>
        <w:t xml:space="preserve">ACTION </w:t>
      </w:r>
      <w:r w:rsidRPr="00C849A0">
        <w:rPr>
          <w:b/>
          <w:bCs/>
        </w:rPr>
        <w:t>2.1.2.</w:t>
      </w:r>
      <w:r>
        <w:rPr>
          <w:b/>
          <w:bCs/>
        </w:rPr>
        <w:t>1</w:t>
      </w:r>
      <w:r w:rsidRPr="00C849A0">
        <w:rPr>
          <w:b/>
          <w:bCs/>
        </w:rPr>
        <w:t xml:space="preserve"> B Green to send Council an update on how</w:t>
      </w:r>
      <w:r>
        <w:rPr>
          <w:b/>
          <w:bCs/>
        </w:rPr>
        <w:t xml:space="preserve"> March sitting of the virtual </w:t>
      </w:r>
      <w:r w:rsidRPr="00C849A0">
        <w:rPr>
          <w:b/>
          <w:bCs/>
        </w:rPr>
        <w:t>PCE goes after fee</w:t>
      </w:r>
      <w:r>
        <w:rPr>
          <w:b/>
          <w:bCs/>
        </w:rPr>
        <w:t>d</w:t>
      </w:r>
      <w:r w:rsidRPr="00C849A0">
        <w:rPr>
          <w:b/>
          <w:bCs/>
        </w:rPr>
        <w:t xml:space="preserve">back </w:t>
      </w:r>
      <w:r>
        <w:rPr>
          <w:b/>
          <w:bCs/>
        </w:rPr>
        <w:t xml:space="preserve">from students, examiners, and/or CAPR </w:t>
      </w:r>
      <w:r w:rsidRPr="00C849A0">
        <w:rPr>
          <w:b/>
          <w:bCs/>
        </w:rPr>
        <w:t xml:space="preserve">is provided. </w:t>
      </w:r>
    </w:p>
    <w:p w14:paraId="14C54C42" w14:textId="25F42BD7" w:rsidR="0001286E" w:rsidRDefault="0001286E" w:rsidP="0042174C">
      <w:pPr>
        <w:pStyle w:val="ListParagraph"/>
        <w:tabs>
          <w:tab w:val="left" w:pos="6264"/>
        </w:tabs>
      </w:pPr>
      <w:r>
        <w:t xml:space="preserve">  2.1.2.2 Final 2020 Strategic Plan Update</w:t>
      </w:r>
    </w:p>
    <w:p w14:paraId="234299B8" w14:textId="6F71F340" w:rsidR="0001286E" w:rsidRDefault="0001286E" w:rsidP="0042174C">
      <w:pPr>
        <w:pStyle w:val="ListParagraph"/>
        <w:tabs>
          <w:tab w:val="left" w:pos="6264"/>
        </w:tabs>
      </w:pPr>
      <w:r>
        <w:t xml:space="preserve"> Discussion: </w:t>
      </w:r>
    </w:p>
    <w:p w14:paraId="018DE294" w14:textId="22BA8E15" w:rsidR="0001286E" w:rsidRDefault="0001286E" w:rsidP="0042174C">
      <w:pPr>
        <w:pStyle w:val="ListParagraph"/>
        <w:tabs>
          <w:tab w:val="left" w:pos="6264"/>
        </w:tabs>
      </w:pPr>
      <w:r>
        <w:t xml:space="preserve">- </w:t>
      </w:r>
      <w:r w:rsidR="00414793">
        <w:t>R</w:t>
      </w:r>
      <w:r w:rsidR="00A75B80">
        <w:t>isk management was not addressed this year. Governance procedures manual was delayed.  The first draft wil</w:t>
      </w:r>
      <w:r w:rsidR="00414793">
        <w:t>l</w:t>
      </w:r>
      <w:r w:rsidR="00A75B80">
        <w:t xml:space="preserve"> be ready for May </w:t>
      </w:r>
      <w:r w:rsidR="00414793">
        <w:t>C</w:t>
      </w:r>
      <w:r w:rsidR="00A75B80">
        <w:t xml:space="preserve">ouncil meeting. </w:t>
      </w:r>
      <w:r w:rsidR="00414793">
        <w:t xml:space="preserve"> Presently w</w:t>
      </w:r>
      <w:r w:rsidR="00A75B80">
        <w:t xml:space="preserve">orking on </w:t>
      </w:r>
      <w:r w:rsidR="00414793">
        <w:t>C</w:t>
      </w:r>
      <w:r w:rsidR="00A75B80">
        <w:t xml:space="preserve">ouncil competency documents.  Considering </w:t>
      </w:r>
      <w:r w:rsidR="00414793">
        <w:t>C</w:t>
      </w:r>
      <w:r w:rsidR="00A75B80">
        <w:t xml:space="preserve">ovid year, we did meet a lot of our plan goals. </w:t>
      </w:r>
    </w:p>
    <w:p w14:paraId="6D5D11C0" w14:textId="100FB915" w:rsidR="00A75B80" w:rsidRDefault="00DD5C38" w:rsidP="0042174C">
      <w:pPr>
        <w:pStyle w:val="ListParagraph"/>
        <w:tabs>
          <w:tab w:val="left" w:pos="6264"/>
        </w:tabs>
      </w:pPr>
      <w:r>
        <w:t>-</w:t>
      </w:r>
      <w:r w:rsidR="00414793">
        <w:t xml:space="preserve">President </w:t>
      </w:r>
      <w:r w:rsidR="00A75B80">
        <w:t>commented EDR and office staff did a</w:t>
      </w:r>
      <w:r w:rsidR="00414793">
        <w:t>n</w:t>
      </w:r>
      <w:r w:rsidR="00A75B80">
        <w:t xml:space="preserve"> excellent job </w:t>
      </w:r>
      <w:r w:rsidR="002558CF">
        <w:t>considering</w:t>
      </w:r>
      <w:r w:rsidR="00A75B80">
        <w:t xml:space="preserve"> what a challenging year it was with Covid</w:t>
      </w:r>
      <w:r w:rsidR="00414793">
        <w:t>.</w:t>
      </w:r>
      <w:r w:rsidR="00A75B80">
        <w:t xml:space="preserve"> </w:t>
      </w:r>
    </w:p>
    <w:p w14:paraId="6FB5A7DD" w14:textId="77777777" w:rsidR="00414793" w:rsidRDefault="00414793" w:rsidP="0042174C">
      <w:pPr>
        <w:pStyle w:val="ListParagraph"/>
        <w:tabs>
          <w:tab w:val="left" w:pos="6264"/>
        </w:tabs>
      </w:pPr>
    </w:p>
    <w:p w14:paraId="29C875BD" w14:textId="77777777" w:rsidR="00414793" w:rsidRDefault="0001286E" w:rsidP="0042174C">
      <w:pPr>
        <w:pStyle w:val="ListParagraph"/>
        <w:tabs>
          <w:tab w:val="left" w:pos="6264"/>
        </w:tabs>
      </w:pPr>
      <w:r>
        <w:t xml:space="preserve">  2.1.2.3 2021 Strategic Implementation Plan</w:t>
      </w:r>
    </w:p>
    <w:p w14:paraId="21E2B2F8" w14:textId="28F4171C" w:rsidR="0001286E" w:rsidRDefault="00414793" w:rsidP="0042174C">
      <w:pPr>
        <w:pStyle w:val="ListParagraph"/>
        <w:tabs>
          <w:tab w:val="left" w:pos="6264"/>
        </w:tabs>
      </w:pPr>
      <w:r>
        <w:t xml:space="preserve">Discussion: </w:t>
      </w:r>
      <w:r w:rsidR="0001286E">
        <w:t xml:space="preserve"> </w:t>
      </w:r>
    </w:p>
    <w:p w14:paraId="2A1746EE" w14:textId="3EE10F15" w:rsidR="004D40C9" w:rsidRDefault="004D40C9" w:rsidP="0042174C">
      <w:pPr>
        <w:pStyle w:val="ListParagraph"/>
        <w:tabs>
          <w:tab w:val="left" w:pos="6264"/>
        </w:tabs>
      </w:pPr>
      <w:r>
        <w:t xml:space="preserve">- June to June. </w:t>
      </w:r>
      <w:r w:rsidR="00414793">
        <w:t xml:space="preserve">We will not review in </w:t>
      </w:r>
      <w:r>
        <w:t>detail</w:t>
      </w:r>
      <w:r w:rsidR="00414793">
        <w:t xml:space="preserve"> today </w:t>
      </w:r>
      <w:r>
        <w:t>since this may change once we have a new EDR</w:t>
      </w:r>
      <w:r w:rsidR="00703976">
        <w:t xml:space="preserve"> in place</w:t>
      </w:r>
      <w:r>
        <w:t xml:space="preserve">. </w:t>
      </w:r>
      <w:r w:rsidR="00414793">
        <w:t xml:space="preserve">Council member comments it may be </w:t>
      </w:r>
      <w:r>
        <w:t xml:space="preserve">too </w:t>
      </w:r>
      <w:r w:rsidR="00414793">
        <w:t xml:space="preserve">ambitious. The EDR may need to scale back plan based on their experience and what the new EDR feels they will be able to accomplish in their first year.  If the plan is scaled back, Council </w:t>
      </w:r>
      <w:r w:rsidR="002558CF">
        <w:t xml:space="preserve">would </w:t>
      </w:r>
      <w:r>
        <w:t xml:space="preserve">need to decide what can </w:t>
      </w:r>
      <w:r w:rsidR="002558CF">
        <w:t>b</w:t>
      </w:r>
      <w:r>
        <w:t>e moved</w:t>
      </w:r>
      <w:r w:rsidR="00414793">
        <w:t xml:space="preserve"> and what needs to be prioritized. </w:t>
      </w:r>
      <w:r>
        <w:t xml:space="preserve">This plan impacts </w:t>
      </w:r>
      <w:r w:rsidR="00414793">
        <w:t xml:space="preserve">the annual </w:t>
      </w:r>
      <w:r w:rsidR="00D93BB1">
        <w:t>budget,</w:t>
      </w:r>
      <w:r>
        <w:t xml:space="preserve"> so we need to view those </w:t>
      </w:r>
      <w:r w:rsidR="002558CF">
        <w:t>items</w:t>
      </w:r>
      <w:r w:rsidR="00414793">
        <w:t xml:space="preserve"> together. When the final budget approval </w:t>
      </w:r>
      <w:r w:rsidR="002558CF">
        <w:t xml:space="preserve">occurs, </w:t>
      </w:r>
      <w:r w:rsidR="00414793">
        <w:t>in May, we will k</w:t>
      </w:r>
      <w:r>
        <w:t xml:space="preserve">now what the strategic plan is. </w:t>
      </w:r>
    </w:p>
    <w:p w14:paraId="13E4E0C4" w14:textId="49A9ADAF" w:rsidR="004D40C9" w:rsidRDefault="00414793" w:rsidP="0042174C">
      <w:pPr>
        <w:pStyle w:val="ListParagraph"/>
        <w:tabs>
          <w:tab w:val="left" w:pos="6264"/>
        </w:tabs>
      </w:pPr>
      <w:r>
        <w:t xml:space="preserve">- Council member comments </w:t>
      </w:r>
      <w:r w:rsidR="004D40C9">
        <w:t>the actual implementation plan is a</w:t>
      </w:r>
      <w:r w:rsidR="00D93BB1">
        <w:t>n</w:t>
      </w:r>
      <w:r w:rsidR="004D40C9">
        <w:t xml:space="preserve"> operational issue. The plan the EDR provides</w:t>
      </w:r>
      <w:r>
        <w:t xml:space="preserve"> should be monitored by </w:t>
      </w:r>
      <w:r w:rsidR="004D40C9">
        <w:t>Council</w:t>
      </w:r>
      <w:r>
        <w:t xml:space="preserve">. </w:t>
      </w:r>
      <w:r w:rsidR="004D40C9">
        <w:t xml:space="preserve">Council should set priorities and allow </w:t>
      </w:r>
      <w:r>
        <w:t>the</w:t>
      </w:r>
      <w:r w:rsidR="004D40C9">
        <w:t xml:space="preserve"> EDR to set</w:t>
      </w:r>
      <w:r>
        <w:t xml:space="preserve"> the</w:t>
      </w:r>
      <w:r w:rsidR="004D40C9">
        <w:t xml:space="preserve"> implementation plan.  </w:t>
      </w:r>
      <w:r>
        <w:t xml:space="preserve">EDR </w:t>
      </w:r>
      <w:r w:rsidR="002558CF">
        <w:t>says</w:t>
      </w:r>
      <w:r w:rsidR="004D40C9">
        <w:t xml:space="preserve"> it should be part of the budget discussion</w:t>
      </w:r>
      <w:r>
        <w:t>. O</w:t>
      </w:r>
      <w:r w:rsidR="004D40C9">
        <w:t xml:space="preserve">nce the budget plan is in place, </w:t>
      </w:r>
      <w:r>
        <w:t>EDR</w:t>
      </w:r>
      <w:r w:rsidR="004D40C9">
        <w:t xml:space="preserve"> will adjust the implementation plan. </w:t>
      </w:r>
    </w:p>
    <w:p w14:paraId="21ACDABA" w14:textId="5AA43397" w:rsidR="00414793" w:rsidRDefault="00414793" w:rsidP="0042174C">
      <w:pPr>
        <w:pStyle w:val="ListParagraph"/>
        <w:tabs>
          <w:tab w:val="left" w:pos="6264"/>
        </w:tabs>
      </w:pPr>
      <w:r>
        <w:lastRenderedPageBreak/>
        <w:t xml:space="preserve">- </w:t>
      </w:r>
      <w:r w:rsidR="004D40C9">
        <w:t xml:space="preserve">Council </w:t>
      </w:r>
      <w:r>
        <w:t>competencies</w:t>
      </w:r>
      <w:r w:rsidR="004D40C9">
        <w:t xml:space="preserve"> are ready to go. GNC has developed a </w:t>
      </w:r>
      <w:r>
        <w:t>competency</w:t>
      </w:r>
      <w:r w:rsidR="004D40C9">
        <w:t xml:space="preserve"> inventory. A survey </w:t>
      </w:r>
      <w:r w:rsidR="002558CF">
        <w:t>on</w:t>
      </w:r>
      <w:r w:rsidR="004D40C9">
        <w:t xml:space="preserve"> </w:t>
      </w:r>
      <w:r w:rsidR="000562C7">
        <w:t>self-</w:t>
      </w:r>
      <w:r w:rsidR="004D40C9">
        <w:t xml:space="preserve">perceived </w:t>
      </w:r>
      <w:r>
        <w:t>competencies</w:t>
      </w:r>
      <w:r w:rsidR="002558CF">
        <w:t xml:space="preserve"> of Council Members</w:t>
      </w:r>
      <w:r>
        <w:t xml:space="preserve"> will be sent out.</w:t>
      </w:r>
      <w:r w:rsidR="004D40C9">
        <w:t xml:space="preserve"> The list will go to the May </w:t>
      </w:r>
      <w:r>
        <w:t xml:space="preserve">Council </w:t>
      </w:r>
      <w:r w:rsidR="004D40C9">
        <w:t xml:space="preserve">meeting and </w:t>
      </w:r>
      <w:r>
        <w:t xml:space="preserve">to </w:t>
      </w:r>
      <w:r w:rsidR="004D40C9">
        <w:t xml:space="preserve">GNC. This will </w:t>
      </w:r>
      <w:r w:rsidR="000562C7">
        <w:t>then be used to develop a recruitment and nominations strategy to better meet the needs of Council.</w:t>
      </w:r>
    </w:p>
    <w:p w14:paraId="5B4877B6" w14:textId="2814D4EB" w:rsidR="004D40C9" w:rsidRDefault="00414793" w:rsidP="0042174C">
      <w:pPr>
        <w:pStyle w:val="ListParagraph"/>
        <w:tabs>
          <w:tab w:val="left" w:pos="6264"/>
        </w:tabs>
      </w:pPr>
      <w:r>
        <w:t>-</w:t>
      </w:r>
      <w:r w:rsidR="004D40C9">
        <w:t xml:space="preserve">Social media- holding off a bit until practice advisor is hired. </w:t>
      </w:r>
      <w:r w:rsidR="000562C7">
        <w:t xml:space="preserve">They will be involved in working with Communications committee to determine appropriate use of social media for the organization. </w:t>
      </w:r>
    </w:p>
    <w:p w14:paraId="57175898" w14:textId="423907F3" w:rsidR="004D40C9" w:rsidRDefault="00414793" w:rsidP="0042174C">
      <w:pPr>
        <w:pStyle w:val="ListParagraph"/>
        <w:tabs>
          <w:tab w:val="left" w:pos="6264"/>
        </w:tabs>
      </w:pPr>
      <w:r>
        <w:t xml:space="preserve">- </w:t>
      </w:r>
      <w:r w:rsidR="004D40C9">
        <w:t xml:space="preserve">Risk management – will review in May since this meeting was so full.  Overall, </w:t>
      </w:r>
      <w:r w:rsidR="002558CF">
        <w:t xml:space="preserve">a lot of </w:t>
      </w:r>
      <w:r>
        <w:t xml:space="preserve">the implementation plan has </w:t>
      </w:r>
      <w:r w:rsidR="002558CF">
        <w:t>been</w:t>
      </w:r>
      <w:r>
        <w:t xml:space="preserve"> accomplished. </w:t>
      </w:r>
      <w:r w:rsidR="004D40C9">
        <w:t xml:space="preserve">Most tasks are on track.  </w:t>
      </w:r>
      <w:r>
        <w:t>EDR may</w:t>
      </w:r>
      <w:r w:rsidR="004D40C9">
        <w:t xml:space="preserve"> finish </w:t>
      </w:r>
      <w:r w:rsidR="006B178F">
        <w:t xml:space="preserve">more items </w:t>
      </w:r>
      <w:r w:rsidR="004D40C9">
        <w:t xml:space="preserve">before the plan </w:t>
      </w:r>
      <w:r w:rsidR="00D93BB1">
        <w:t>starts</w:t>
      </w:r>
      <w:r w:rsidR="004D40C9">
        <w:t xml:space="preserve"> in June. </w:t>
      </w:r>
    </w:p>
    <w:p w14:paraId="42B9E8EB" w14:textId="77777777" w:rsidR="000562C7" w:rsidRDefault="000562C7" w:rsidP="0042174C">
      <w:pPr>
        <w:pStyle w:val="ListParagraph"/>
        <w:tabs>
          <w:tab w:val="left" w:pos="6264"/>
        </w:tabs>
      </w:pPr>
    </w:p>
    <w:p w14:paraId="31067AA9" w14:textId="77777777" w:rsidR="00414793" w:rsidRDefault="00414793" w:rsidP="0042174C">
      <w:pPr>
        <w:pStyle w:val="ListParagraph"/>
        <w:tabs>
          <w:tab w:val="left" w:pos="6264"/>
        </w:tabs>
      </w:pPr>
    </w:p>
    <w:p w14:paraId="1CD7783C" w14:textId="77777777" w:rsidR="0001286E" w:rsidRDefault="0001286E" w:rsidP="0042174C">
      <w:pPr>
        <w:pStyle w:val="ListParagraph"/>
        <w:tabs>
          <w:tab w:val="left" w:pos="6264"/>
        </w:tabs>
      </w:pPr>
      <w:r>
        <w:t xml:space="preserve">      2.1.2.3.1 Membership and Employer survey results</w:t>
      </w:r>
    </w:p>
    <w:p w14:paraId="7F9037C2" w14:textId="77777777" w:rsidR="0001286E" w:rsidRDefault="0001286E" w:rsidP="0042174C">
      <w:pPr>
        <w:pStyle w:val="ListParagraph"/>
        <w:tabs>
          <w:tab w:val="left" w:pos="6264"/>
        </w:tabs>
      </w:pPr>
      <w:r>
        <w:t xml:space="preserve">      Discussion: </w:t>
      </w:r>
    </w:p>
    <w:p w14:paraId="1C7FE72D" w14:textId="7695E56E" w:rsidR="0001286E" w:rsidRDefault="0001286E" w:rsidP="0001286E">
      <w:pPr>
        <w:pStyle w:val="ListParagraph"/>
        <w:numPr>
          <w:ilvl w:val="0"/>
          <w:numId w:val="17"/>
        </w:numPr>
        <w:tabs>
          <w:tab w:val="left" w:pos="6264"/>
        </w:tabs>
      </w:pPr>
      <w:r>
        <w:t xml:space="preserve"> </w:t>
      </w:r>
      <w:r w:rsidR="00414793">
        <w:t>Two surveys completed s</w:t>
      </w:r>
      <w:r w:rsidR="004D40C9">
        <w:t xml:space="preserve">ince last meeting.  Reviewed purpose in IFD. </w:t>
      </w:r>
    </w:p>
    <w:p w14:paraId="12E740A1" w14:textId="1ADB5268" w:rsidR="0066063C" w:rsidRDefault="004D40C9" w:rsidP="0001286E">
      <w:pPr>
        <w:pStyle w:val="ListParagraph"/>
        <w:numPr>
          <w:ilvl w:val="0"/>
          <w:numId w:val="17"/>
        </w:numPr>
        <w:tabs>
          <w:tab w:val="left" w:pos="6264"/>
        </w:tabs>
      </w:pPr>
      <w:r>
        <w:t xml:space="preserve">Employer </w:t>
      </w:r>
      <w:r w:rsidR="00D93BB1">
        <w:t>s</w:t>
      </w:r>
      <w:r w:rsidR="00414793">
        <w:t>urvey</w:t>
      </w:r>
    </w:p>
    <w:p w14:paraId="34159BA2" w14:textId="04B6FF41" w:rsidR="004D40C9" w:rsidRDefault="00D93BB1" w:rsidP="0066063C">
      <w:pPr>
        <w:pStyle w:val="ListParagraph"/>
        <w:numPr>
          <w:ilvl w:val="0"/>
          <w:numId w:val="20"/>
        </w:numPr>
        <w:tabs>
          <w:tab w:val="left" w:pos="6264"/>
        </w:tabs>
      </w:pPr>
      <w:r>
        <w:t>A</w:t>
      </w:r>
      <w:r w:rsidR="00414793">
        <w:t xml:space="preserve">ppears </w:t>
      </w:r>
      <w:r w:rsidR="004D40C9">
        <w:t xml:space="preserve">employers didn’t know what the </w:t>
      </w:r>
      <w:r w:rsidR="00414793">
        <w:t>C</w:t>
      </w:r>
      <w:r w:rsidR="004D40C9">
        <w:t xml:space="preserve">ollege’s role is. </w:t>
      </w:r>
      <w:r w:rsidR="00414793">
        <w:t xml:space="preserve">It is not </w:t>
      </w:r>
      <w:r w:rsidR="0082304E">
        <w:t xml:space="preserve">relevant for </w:t>
      </w:r>
      <w:r w:rsidR="00414793">
        <w:t>College</w:t>
      </w:r>
      <w:r w:rsidR="0082304E">
        <w:t xml:space="preserve"> to do job postings. </w:t>
      </w:r>
      <w:r w:rsidR="00414793">
        <w:t>It w</w:t>
      </w:r>
      <w:r w:rsidR="0082304E">
        <w:t xml:space="preserve">ould be helpful to have </w:t>
      </w:r>
      <w:r>
        <w:t>an</w:t>
      </w:r>
      <w:r w:rsidR="0082304E">
        <w:t xml:space="preserve"> educational booklet for new </w:t>
      </w:r>
      <w:r w:rsidR="005A3027">
        <w:t>P</w:t>
      </w:r>
      <w:r w:rsidR="0082304E">
        <w:t xml:space="preserve">rof </w:t>
      </w:r>
      <w:r w:rsidR="005A3027">
        <w:t>C</w:t>
      </w:r>
      <w:r w:rsidR="0082304E">
        <w:t>orp</w:t>
      </w:r>
      <w:r w:rsidR="005A3027">
        <w:t>. What information is on the Employer section of the website</w:t>
      </w:r>
      <w:r w:rsidR="002558CF">
        <w:t>,</w:t>
      </w:r>
      <w:r w:rsidR="005A3027">
        <w:t xml:space="preserve"> and could this help? Information that needs to be available would include the d</w:t>
      </w:r>
      <w:r w:rsidR="0082304E">
        <w:t>ifference between SPA and SCPT, why you need</w:t>
      </w:r>
      <w:r w:rsidR="005A3027">
        <w:t>/</w:t>
      </w:r>
      <w:r w:rsidR="0082304E">
        <w:t xml:space="preserve">should register for a </w:t>
      </w:r>
      <w:r w:rsidR="005A3027">
        <w:t>P</w:t>
      </w:r>
      <w:r w:rsidR="0082304E">
        <w:t xml:space="preserve">rof </w:t>
      </w:r>
      <w:r w:rsidR="005A3027">
        <w:t>C</w:t>
      </w:r>
      <w:r w:rsidR="0082304E">
        <w:t xml:space="preserve">orp, </w:t>
      </w:r>
      <w:r w:rsidR="005A3027">
        <w:t>the purpose of a Pr</w:t>
      </w:r>
      <w:r w:rsidR="0082304E">
        <w:t xml:space="preserve">of </w:t>
      </w:r>
      <w:r>
        <w:t>C</w:t>
      </w:r>
      <w:r w:rsidR="0082304E">
        <w:t>orp</w:t>
      </w:r>
      <w:r w:rsidR="005A3027">
        <w:t xml:space="preserve"> etc. It would</w:t>
      </w:r>
      <w:r w:rsidR="0082304E">
        <w:t xml:space="preserve"> be helpful to make it clear that </w:t>
      </w:r>
      <w:r w:rsidR="005A3027">
        <w:t>this is</w:t>
      </w:r>
      <w:r w:rsidR="0082304E">
        <w:t xml:space="preserve"> optional.  </w:t>
      </w:r>
      <w:r w:rsidR="005A3027">
        <w:t xml:space="preserve">President </w:t>
      </w:r>
      <w:r w:rsidR="0082304E">
        <w:t xml:space="preserve">thinks the results of the surveys should be available to registrants. </w:t>
      </w:r>
      <w:r w:rsidR="005A3027">
        <w:t xml:space="preserve">Sharing of the information </w:t>
      </w:r>
      <w:r w:rsidR="0082304E">
        <w:t>ensuring information isn’t identifiable</w:t>
      </w:r>
      <w:r w:rsidR="005A3027">
        <w:t xml:space="preserve"> would be beneficial</w:t>
      </w:r>
      <w:r w:rsidR="0082304E">
        <w:t>. A summary would</w:t>
      </w:r>
      <w:r w:rsidR="005A3027">
        <w:t xml:space="preserve"> </w:t>
      </w:r>
      <w:r w:rsidR="0082304E">
        <w:t xml:space="preserve">be best and plan for </w:t>
      </w:r>
      <w:r w:rsidR="005A3027">
        <w:t xml:space="preserve">what we will do with </w:t>
      </w:r>
      <w:r w:rsidR="0082304E">
        <w:t xml:space="preserve">the </w:t>
      </w:r>
      <w:r w:rsidR="005A3027">
        <w:t>information</w:t>
      </w:r>
      <w:r w:rsidR="0082304E">
        <w:t xml:space="preserve">. </w:t>
      </w:r>
      <w:r w:rsidR="005A3027">
        <w:t>Council n</w:t>
      </w:r>
      <w:r w:rsidR="0082304E">
        <w:t>eed</w:t>
      </w:r>
      <w:r w:rsidR="005A3027">
        <w:t>s</w:t>
      </w:r>
      <w:r w:rsidR="0082304E">
        <w:t xml:space="preserve"> to be clear</w:t>
      </w:r>
      <w:r w:rsidR="005A3027">
        <w:t xml:space="preserve"> when asking for any information what we plan to do with it.  </w:t>
      </w:r>
      <w:r w:rsidR="0082304E">
        <w:t xml:space="preserve">The raw data may not </w:t>
      </w:r>
      <w:r w:rsidR="005A3027">
        <w:t>provide a clear picture. EDR recommends sharing</w:t>
      </w:r>
      <w:r w:rsidR="0082304E">
        <w:t xml:space="preserve"> information in an educational article including stats</w:t>
      </w:r>
      <w:r w:rsidR="005A3027">
        <w:t xml:space="preserve">. The article could include the stats and summary information around it.  </w:t>
      </w:r>
      <w:r w:rsidR="0082304E">
        <w:t xml:space="preserve">  </w:t>
      </w:r>
    </w:p>
    <w:p w14:paraId="53DD9FD3" w14:textId="77777777" w:rsidR="002558CF" w:rsidRDefault="002558CF" w:rsidP="002558CF">
      <w:pPr>
        <w:pStyle w:val="ListParagraph"/>
        <w:tabs>
          <w:tab w:val="left" w:pos="6264"/>
        </w:tabs>
        <w:ind w:left="1080"/>
      </w:pPr>
    </w:p>
    <w:p w14:paraId="20F59AA3" w14:textId="7B6B064D" w:rsidR="0089781E" w:rsidRPr="0089781E" w:rsidRDefault="0089781E" w:rsidP="0066063C">
      <w:pPr>
        <w:pStyle w:val="ListParagraph"/>
        <w:numPr>
          <w:ilvl w:val="0"/>
          <w:numId w:val="17"/>
        </w:numPr>
        <w:tabs>
          <w:tab w:val="left" w:pos="6264"/>
        </w:tabs>
      </w:pPr>
      <w:r w:rsidRPr="0089781E">
        <w:t>Membership survey</w:t>
      </w:r>
    </w:p>
    <w:p w14:paraId="5FBAF3F5" w14:textId="72420EC2" w:rsidR="0089781E" w:rsidRPr="0089781E" w:rsidRDefault="0089781E" w:rsidP="0066063C">
      <w:pPr>
        <w:pStyle w:val="ListParagraph"/>
        <w:numPr>
          <w:ilvl w:val="0"/>
          <w:numId w:val="20"/>
        </w:numPr>
        <w:tabs>
          <w:tab w:val="left" w:pos="6264"/>
        </w:tabs>
      </w:pPr>
      <w:r w:rsidRPr="0089781E">
        <w:t>More engagement</w:t>
      </w:r>
      <w:r w:rsidR="0066063C">
        <w:t xml:space="preserve"> with this survey</w:t>
      </w:r>
      <w:r w:rsidRPr="0089781E">
        <w:t xml:space="preserve">. </w:t>
      </w:r>
      <w:r w:rsidR="0066063C">
        <w:t xml:space="preserve">Concern from Council member regarding </w:t>
      </w:r>
      <w:r>
        <w:t>questions</w:t>
      </w:r>
      <w:r w:rsidR="0066063C">
        <w:t xml:space="preserve"> on</w:t>
      </w:r>
      <w:r>
        <w:t xml:space="preserve"> </w:t>
      </w:r>
      <w:r w:rsidR="001D2AEA">
        <w:t>tele rehab</w:t>
      </w:r>
      <w:r>
        <w:t xml:space="preserve"> and 3</w:t>
      </w:r>
      <w:r w:rsidRPr="0066063C">
        <w:rPr>
          <w:vertAlign w:val="superscript"/>
        </w:rPr>
        <w:t>rd</w:t>
      </w:r>
      <w:r>
        <w:t xml:space="preserve"> party assessments. We need to</w:t>
      </w:r>
      <w:r w:rsidR="0066063C">
        <w:t xml:space="preserve"> focus on </w:t>
      </w:r>
      <w:r>
        <w:t xml:space="preserve">global recommendations and in the future </w:t>
      </w:r>
      <w:r w:rsidR="0066063C">
        <w:t>consider wh</w:t>
      </w:r>
      <w:r>
        <w:t xml:space="preserve">at questions are we asking to make it appropriate. </w:t>
      </w:r>
      <w:r w:rsidR="0066063C">
        <w:t xml:space="preserve">President reports </w:t>
      </w:r>
      <w:r>
        <w:t xml:space="preserve">this is an issue that is being brought to the </w:t>
      </w:r>
      <w:r w:rsidR="0066063C">
        <w:t>C</w:t>
      </w:r>
      <w:r>
        <w:t xml:space="preserve">ollege from members, clinic owners etc.  </w:t>
      </w:r>
      <w:r w:rsidR="0066063C">
        <w:t xml:space="preserve">When </w:t>
      </w:r>
      <w:r>
        <w:t xml:space="preserve">membership brings </w:t>
      </w:r>
      <w:r w:rsidR="0066063C">
        <w:t>forward</w:t>
      </w:r>
      <w:r>
        <w:t xml:space="preserve"> </w:t>
      </w:r>
      <w:r w:rsidR="00D93BB1">
        <w:t>concerns,</w:t>
      </w:r>
      <w:r>
        <w:t xml:space="preserve"> we need to </w:t>
      </w:r>
      <w:r w:rsidR="002558CF">
        <w:t>demonstrate that</w:t>
      </w:r>
      <w:r>
        <w:t xml:space="preserve"> </w:t>
      </w:r>
      <w:r w:rsidR="002558CF">
        <w:t>the</w:t>
      </w:r>
      <w:r>
        <w:t xml:space="preserve"> issues/concerns</w:t>
      </w:r>
      <w:r w:rsidR="002558CF">
        <w:t xml:space="preserve"> are being looked into and</w:t>
      </w:r>
      <w:r>
        <w:t xml:space="preserve"> </w:t>
      </w:r>
      <w:r w:rsidR="0066063C">
        <w:t>clarify what th</w:t>
      </w:r>
      <w:r>
        <w:t xml:space="preserve">e </w:t>
      </w:r>
      <w:r w:rsidR="0066063C">
        <w:t>C</w:t>
      </w:r>
      <w:r>
        <w:t>ollege</w:t>
      </w:r>
      <w:r w:rsidR="0066063C">
        <w:t>’s</w:t>
      </w:r>
      <w:r>
        <w:t xml:space="preserve"> role</w:t>
      </w:r>
      <w:r w:rsidR="002558CF">
        <w:t xml:space="preserve"> is</w:t>
      </w:r>
      <w:r>
        <w:t xml:space="preserve">. </w:t>
      </w:r>
      <w:r w:rsidR="0066063C">
        <w:t>EDR comments these</w:t>
      </w:r>
      <w:r>
        <w:t xml:space="preserve"> questions help to get an idea around </w:t>
      </w:r>
      <w:r w:rsidR="00595055">
        <w:t>competencies</w:t>
      </w:r>
      <w:r>
        <w:t xml:space="preserve"> with certain skills and what the </w:t>
      </w:r>
      <w:r w:rsidR="00985125">
        <w:t xml:space="preserve">role of the </w:t>
      </w:r>
      <w:r w:rsidR="00D93BB1">
        <w:t>C</w:t>
      </w:r>
      <w:r>
        <w:t>olleg</w:t>
      </w:r>
      <w:r w:rsidR="00985125">
        <w:t>e is</w:t>
      </w:r>
      <w:r>
        <w:t xml:space="preserve">.  We need to use this information </w:t>
      </w:r>
      <w:r w:rsidR="002558CF">
        <w:t>when</w:t>
      </w:r>
      <w:r>
        <w:t xml:space="preserve"> </w:t>
      </w:r>
      <w:r w:rsidR="00595055">
        <w:t>reviewing</w:t>
      </w:r>
      <w:r>
        <w:t xml:space="preserve"> risk for the public and where the </w:t>
      </w:r>
      <w:r w:rsidR="00595055">
        <w:t>competency</w:t>
      </w:r>
      <w:r>
        <w:t xml:space="preserve"> is lacking. Tele rehab is a national level issue.  More information likely coming</w:t>
      </w:r>
      <w:r w:rsidR="00595055">
        <w:t xml:space="preserve"> regarding</w:t>
      </w:r>
      <w:r>
        <w:t xml:space="preserve"> if this is a</w:t>
      </w:r>
      <w:r w:rsidR="00595055">
        <w:t>n</w:t>
      </w:r>
      <w:r>
        <w:t xml:space="preserve"> entry </w:t>
      </w:r>
      <w:r w:rsidR="000562C7">
        <w:t xml:space="preserve">level </w:t>
      </w:r>
      <w:r>
        <w:t xml:space="preserve">skill or will be something more specialized (this is being discussed from curriculum/entry level competencies and moving forward). More information will be </w:t>
      </w:r>
      <w:r w:rsidR="00D93BB1">
        <w:t>helpful,</w:t>
      </w:r>
      <w:r>
        <w:t xml:space="preserve"> and data will keep coming</w:t>
      </w:r>
      <w:r w:rsidR="00595055">
        <w:t xml:space="preserve"> from other national groups</w:t>
      </w:r>
      <w:r>
        <w:t xml:space="preserve">. </w:t>
      </w:r>
      <w:r w:rsidR="00595055">
        <w:t xml:space="preserve">EDR </w:t>
      </w:r>
      <w:r>
        <w:t>says it</w:t>
      </w:r>
      <w:r w:rsidR="00595055">
        <w:t xml:space="preserve"> i</w:t>
      </w:r>
      <w:r>
        <w:t xml:space="preserve">s important to remember this is </w:t>
      </w:r>
      <w:r w:rsidR="00595055">
        <w:t xml:space="preserve">a </w:t>
      </w:r>
      <w:r>
        <w:t>self regulat</w:t>
      </w:r>
      <w:r w:rsidR="00595055">
        <w:t>ed</w:t>
      </w:r>
      <w:r>
        <w:t xml:space="preserve"> profession. The members are involved in determining best practice.  </w:t>
      </w:r>
      <w:r w:rsidR="00595055">
        <w:t xml:space="preserve">The </w:t>
      </w:r>
      <w:r w:rsidR="00595055">
        <w:lastRenderedPageBreak/>
        <w:t xml:space="preserve">consideration of </w:t>
      </w:r>
      <w:r>
        <w:t xml:space="preserve">‘is this </w:t>
      </w:r>
      <w:r w:rsidR="00D93BB1">
        <w:t>an</w:t>
      </w:r>
      <w:r>
        <w:t xml:space="preserve"> entry level skill</w:t>
      </w:r>
      <w:r w:rsidR="00595055">
        <w:t>?</w:t>
      </w:r>
      <w:r>
        <w:t xml:space="preserve">’ helps inform the regulatory </w:t>
      </w:r>
      <w:r w:rsidR="000562C7">
        <w:t>decisions around this practice</w:t>
      </w:r>
      <w:r>
        <w:t>. With these questions</w:t>
      </w:r>
      <w:r w:rsidR="00595055">
        <w:t xml:space="preserve"> it is </w:t>
      </w:r>
      <w:r>
        <w:t>important to provid</w:t>
      </w:r>
      <w:r w:rsidR="00985125">
        <w:t>e</w:t>
      </w:r>
      <w:r>
        <w:t xml:space="preserve"> proper </w:t>
      </w:r>
      <w:r w:rsidR="00595055">
        <w:t>explanation</w:t>
      </w:r>
      <w:r>
        <w:t xml:space="preserve"> </w:t>
      </w:r>
      <w:r w:rsidR="00595055">
        <w:t>of</w:t>
      </w:r>
      <w:r>
        <w:t xml:space="preserve"> the data.  </w:t>
      </w:r>
      <w:r w:rsidR="000562C7">
        <w:t xml:space="preserve">It would be beneficial to create a provincial </w:t>
      </w:r>
      <w:proofErr w:type="spellStart"/>
      <w:r w:rsidR="000562C7">
        <w:t>telerehab</w:t>
      </w:r>
      <w:proofErr w:type="spellEnd"/>
      <w:r w:rsidR="000562C7">
        <w:t xml:space="preserve"> working group to consider the information coming from research and national working group. SPTAG may be an appropriate place for this to be developed. </w:t>
      </w:r>
    </w:p>
    <w:p w14:paraId="48C31EE3" w14:textId="5808BEBC" w:rsidR="0066063C" w:rsidRDefault="0066063C" w:rsidP="00D93BB1">
      <w:pPr>
        <w:tabs>
          <w:tab w:val="left" w:pos="6264"/>
        </w:tabs>
        <w:rPr>
          <w:b/>
          <w:bCs/>
        </w:rPr>
      </w:pPr>
      <w:bookmarkStart w:id="0" w:name="_Hlk66527908"/>
      <w:r w:rsidRPr="00B92B2C">
        <w:rPr>
          <w:b/>
          <w:bCs/>
        </w:rPr>
        <w:t xml:space="preserve">ACTION </w:t>
      </w:r>
      <w:r>
        <w:rPr>
          <w:b/>
          <w:bCs/>
        </w:rPr>
        <w:t>2</w:t>
      </w:r>
      <w:r w:rsidRPr="00B92B2C">
        <w:rPr>
          <w:b/>
          <w:bCs/>
        </w:rPr>
        <w:t>.1.</w:t>
      </w:r>
      <w:r>
        <w:rPr>
          <w:b/>
          <w:bCs/>
        </w:rPr>
        <w:t>2.3.1</w:t>
      </w:r>
      <w:r w:rsidR="00F549DA">
        <w:rPr>
          <w:b/>
          <w:bCs/>
        </w:rPr>
        <w:t xml:space="preserve"> B. Green</w:t>
      </w:r>
      <w:r>
        <w:rPr>
          <w:b/>
          <w:bCs/>
        </w:rPr>
        <w:t xml:space="preserve"> to sen</w:t>
      </w:r>
      <w:r w:rsidR="00F549DA">
        <w:rPr>
          <w:b/>
          <w:bCs/>
        </w:rPr>
        <w:t>d</w:t>
      </w:r>
      <w:r>
        <w:rPr>
          <w:b/>
          <w:bCs/>
        </w:rPr>
        <w:t xml:space="preserve"> survey results and summary request to Communication committee.  Communication committee will write sensitive and detailed articles balancing transparency and information of Membership and Professional Corp. Surveys. The articles will be brought back to Council to review with the intention of the information to be shared with the membership</w:t>
      </w:r>
    </w:p>
    <w:p w14:paraId="728FD807" w14:textId="10A1B8A1" w:rsidR="006B1543" w:rsidRPr="009339C0" w:rsidRDefault="009339C0" w:rsidP="00D93BB1">
      <w:pPr>
        <w:tabs>
          <w:tab w:val="left" w:pos="6264"/>
        </w:tabs>
        <w:rPr>
          <w:b/>
          <w:bCs/>
        </w:rPr>
      </w:pPr>
      <w:r w:rsidRPr="00B92B2C">
        <w:rPr>
          <w:b/>
          <w:bCs/>
        </w:rPr>
        <w:t xml:space="preserve">ACTION </w:t>
      </w:r>
      <w:r>
        <w:rPr>
          <w:b/>
          <w:bCs/>
        </w:rPr>
        <w:t>2</w:t>
      </w:r>
      <w:r w:rsidRPr="00B92B2C">
        <w:rPr>
          <w:b/>
          <w:bCs/>
        </w:rPr>
        <w:t>.1.</w:t>
      </w:r>
      <w:r>
        <w:rPr>
          <w:b/>
          <w:bCs/>
        </w:rPr>
        <w:t>2.</w:t>
      </w:r>
      <w:r w:rsidR="00C443DA">
        <w:rPr>
          <w:b/>
          <w:bCs/>
        </w:rPr>
        <w:t>3.1 B. Gre</w:t>
      </w:r>
      <w:r w:rsidR="00F549DA">
        <w:rPr>
          <w:b/>
          <w:bCs/>
        </w:rPr>
        <w:t>en t</w:t>
      </w:r>
      <w:r>
        <w:rPr>
          <w:b/>
          <w:bCs/>
        </w:rPr>
        <w:t xml:space="preserve">o approach various stakeholders to have a working group discussion on the data from the telerehabilitation questionnaire.    </w:t>
      </w:r>
    </w:p>
    <w:bookmarkEnd w:id="0"/>
    <w:p w14:paraId="3B5AEA46" w14:textId="77777777" w:rsidR="009339C0" w:rsidRDefault="00B43623" w:rsidP="00F509D0">
      <w:pPr>
        <w:tabs>
          <w:tab w:val="left" w:pos="6264"/>
        </w:tabs>
      </w:pPr>
      <w:r>
        <w:t xml:space="preserve">              2.1.3. </w:t>
      </w:r>
      <w:r w:rsidR="0001286E">
        <w:t>PCE Working G</w:t>
      </w:r>
      <w:r w:rsidR="00F509D0">
        <w:t>r</w:t>
      </w:r>
      <w:r w:rsidR="0001286E">
        <w:t>oup Update</w:t>
      </w:r>
      <w:r w:rsidR="00F509D0">
        <w:t xml:space="preserve">     </w:t>
      </w:r>
    </w:p>
    <w:p w14:paraId="07446BE9" w14:textId="5F23B2D5" w:rsidR="009339C0" w:rsidRDefault="00F509D0" w:rsidP="00F509D0">
      <w:pPr>
        <w:tabs>
          <w:tab w:val="left" w:pos="6264"/>
        </w:tabs>
      </w:pPr>
      <w:r>
        <w:t xml:space="preserve">                Discussion</w:t>
      </w:r>
      <w:r w:rsidR="00595055">
        <w:t>:</w:t>
      </w:r>
    </w:p>
    <w:p w14:paraId="42F5B1A3" w14:textId="353E981C" w:rsidR="00595055" w:rsidRDefault="00595055" w:rsidP="00F509D0">
      <w:pPr>
        <w:pStyle w:val="ListParagraph"/>
        <w:numPr>
          <w:ilvl w:val="0"/>
          <w:numId w:val="17"/>
        </w:numPr>
        <w:tabs>
          <w:tab w:val="left" w:pos="6264"/>
        </w:tabs>
      </w:pPr>
      <w:r>
        <w:t xml:space="preserve">President wants the minutes to reflect that a written draft update from the PCE working group was requested for this meeting.  </w:t>
      </w:r>
      <w:r w:rsidR="00D93BB1">
        <w:t xml:space="preserve">Presenter utilized a PowerPoint presentation to disseminate the information to Council.  </w:t>
      </w:r>
    </w:p>
    <w:p w14:paraId="5CACE468" w14:textId="2FE4102D" w:rsidR="00595055" w:rsidRDefault="00595055" w:rsidP="00F509D0">
      <w:pPr>
        <w:pStyle w:val="ListParagraph"/>
        <w:numPr>
          <w:ilvl w:val="0"/>
          <w:numId w:val="17"/>
        </w:numPr>
        <w:tabs>
          <w:tab w:val="left" w:pos="6264"/>
        </w:tabs>
      </w:pPr>
      <w:r>
        <w:t>PCE working group chair</w:t>
      </w:r>
      <w:r w:rsidR="009339C0">
        <w:t xml:space="preserve"> said</w:t>
      </w:r>
      <w:r>
        <w:t xml:space="preserve"> the</w:t>
      </w:r>
      <w:r w:rsidR="009339C0">
        <w:t xml:space="preserve"> committee is working as quick</w:t>
      </w:r>
      <w:r w:rsidR="00985125">
        <w:t>ly</w:t>
      </w:r>
      <w:r w:rsidR="009339C0">
        <w:t xml:space="preserve"> as </w:t>
      </w:r>
      <w:r w:rsidR="00744659">
        <w:t>possible</w:t>
      </w:r>
      <w:r w:rsidR="009339C0">
        <w:t>. COVID has really impacted</w:t>
      </w:r>
      <w:r>
        <w:t xml:space="preserve"> the</w:t>
      </w:r>
      <w:r w:rsidR="009339C0">
        <w:t xml:space="preserve"> ability to meet</w:t>
      </w:r>
      <w:r>
        <w:t xml:space="preserve"> with necessary stakeholders. </w:t>
      </w:r>
      <w:r w:rsidR="009339C0">
        <w:t xml:space="preserve">Committee has been busy and working as </w:t>
      </w:r>
      <w:r w:rsidR="000562C7">
        <w:t>quickly and effectively</w:t>
      </w:r>
      <w:r w:rsidR="009339C0">
        <w:t xml:space="preserve"> as they can.  The written update will be the final report</w:t>
      </w:r>
      <w:r w:rsidR="000562C7">
        <w:t xml:space="preserve"> to Council; this </w:t>
      </w:r>
      <w:r w:rsidR="009339C0">
        <w:t xml:space="preserve">cannot </w:t>
      </w:r>
      <w:r w:rsidR="000562C7">
        <w:t xml:space="preserve">be </w:t>
      </w:r>
      <w:r w:rsidR="009339C0">
        <w:t>provide</w:t>
      </w:r>
      <w:r w:rsidR="000562C7">
        <w:t>d</w:t>
      </w:r>
      <w:r w:rsidR="009339C0">
        <w:t xml:space="preserve"> </w:t>
      </w:r>
      <w:r w:rsidR="000562C7">
        <w:t>until it is complete</w:t>
      </w:r>
      <w:r>
        <w:t xml:space="preserve">. </w:t>
      </w:r>
      <w:r w:rsidR="00D93BB1">
        <w:t>Chair</w:t>
      </w:r>
      <w:r w:rsidR="009339C0">
        <w:t xml:space="preserve"> is extremely impressed by the work of the committee</w:t>
      </w:r>
      <w:r>
        <w:t xml:space="preserve">, </w:t>
      </w:r>
      <w:r w:rsidR="009339C0">
        <w:t>the effort</w:t>
      </w:r>
      <w:r>
        <w:t xml:space="preserve"> provided and their availability to work on this project.  </w:t>
      </w:r>
    </w:p>
    <w:p w14:paraId="7F1F2C31" w14:textId="1190531B" w:rsidR="009339C0" w:rsidRDefault="00595055" w:rsidP="00F509D0">
      <w:pPr>
        <w:pStyle w:val="ListParagraph"/>
        <w:numPr>
          <w:ilvl w:val="0"/>
          <w:numId w:val="17"/>
        </w:numPr>
        <w:tabs>
          <w:tab w:val="left" w:pos="6264"/>
        </w:tabs>
      </w:pPr>
      <w:r>
        <w:t xml:space="preserve">PowerPoint summary </w:t>
      </w:r>
      <w:r w:rsidR="00D93BB1">
        <w:t>presentation</w:t>
      </w:r>
      <w:r>
        <w:t xml:space="preserve">.  Discussion included </w:t>
      </w:r>
      <w:r w:rsidR="00D93BB1">
        <w:t>o</w:t>
      </w:r>
      <w:r>
        <w:t xml:space="preserve">riginal </w:t>
      </w:r>
      <w:r w:rsidR="009339C0">
        <w:t>motion</w:t>
      </w:r>
      <w:r>
        <w:t>, c</w:t>
      </w:r>
      <w:r w:rsidR="009339C0">
        <w:t>ommittee member list</w:t>
      </w:r>
      <w:r>
        <w:t xml:space="preserve">, </w:t>
      </w:r>
      <w:r w:rsidR="009339C0">
        <w:t>the full process</w:t>
      </w:r>
      <w:r>
        <w:t>, the</w:t>
      </w:r>
      <w:r w:rsidR="009339C0">
        <w:t xml:space="preserve"> plan, literature review</w:t>
      </w:r>
      <w:r w:rsidR="00695E8E">
        <w:t xml:space="preserve">, reference list, review other health professional’s exam process, credentialling process of other professionals </w:t>
      </w:r>
      <w:proofErr w:type="spellStart"/>
      <w:r w:rsidR="00695E8E">
        <w:t>ie</w:t>
      </w:r>
      <w:proofErr w:type="spellEnd"/>
      <w:r w:rsidR="00695E8E">
        <w:t xml:space="preserve">. </w:t>
      </w:r>
      <w:r>
        <w:t>p</w:t>
      </w:r>
      <w:r w:rsidR="00695E8E">
        <w:t>sychology, nurs</w:t>
      </w:r>
      <w:r>
        <w:t>ing</w:t>
      </w:r>
      <w:r w:rsidR="00695E8E">
        <w:t xml:space="preserve"> and appeal processes, environmental review, stakeholder discussions, </w:t>
      </w:r>
      <w:r>
        <w:t>status</w:t>
      </w:r>
      <w:r w:rsidR="00695E8E">
        <w:t xml:space="preserve"> of project</w:t>
      </w:r>
      <w:r w:rsidR="00744659">
        <w:t xml:space="preserve">, Council contemplations. </w:t>
      </w:r>
      <w:r w:rsidR="00695E8E">
        <w:t xml:space="preserve">The final report will be complete for Council review at the May Board meeting.  </w:t>
      </w:r>
    </w:p>
    <w:p w14:paraId="4C31292A" w14:textId="04F78CF7" w:rsidR="005F61E7" w:rsidRPr="005F61E7" w:rsidRDefault="00595055" w:rsidP="00F509D0">
      <w:pPr>
        <w:pStyle w:val="ListParagraph"/>
        <w:numPr>
          <w:ilvl w:val="0"/>
          <w:numId w:val="17"/>
        </w:numPr>
        <w:tabs>
          <w:tab w:val="left" w:pos="6264"/>
        </w:tabs>
        <w:rPr>
          <w:b/>
          <w:bCs/>
        </w:rPr>
      </w:pPr>
      <w:r>
        <w:t xml:space="preserve"> EDR</w:t>
      </w:r>
      <w:r w:rsidR="00744659">
        <w:t xml:space="preserve"> wants to know if we should share </w:t>
      </w:r>
      <w:r w:rsidR="00D93BB1">
        <w:t>PowerPoint</w:t>
      </w:r>
      <w:r w:rsidR="00744659">
        <w:t xml:space="preserve"> presentation</w:t>
      </w:r>
      <w:r>
        <w:t xml:space="preserve"> with the</w:t>
      </w:r>
      <w:r w:rsidR="00744659">
        <w:t xml:space="preserve"> membership. A lot of work/consideration/consultation has gone into </w:t>
      </w:r>
      <w:r>
        <w:t>it and the whole process</w:t>
      </w:r>
      <w:r w:rsidR="00744659">
        <w:t xml:space="preserve">. </w:t>
      </w:r>
      <w:r w:rsidR="00D93BB1">
        <w:t>Committee chair</w:t>
      </w:r>
      <w:r w:rsidR="00744659">
        <w:t xml:space="preserve"> says it</w:t>
      </w:r>
      <w:r w:rsidR="00985125">
        <w:t xml:space="preserve"> is</w:t>
      </w:r>
      <w:r w:rsidR="00744659">
        <w:t xml:space="preserve"> clear </w:t>
      </w:r>
      <w:r w:rsidR="00985125">
        <w:t>Council has</w:t>
      </w:r>
      <w:r w:rsidR="00744659">
        <w:t xml:space="preserve"> had this as a priority</w:t>
      </w:r>
      <w:r w:rsidR="00985125">
        <w:t>,</w:t>
      </w:r>
      <w:r>
        <w:t xml:space="preserve"> as it has</w:t>
      </w:r>
      <w:r w:rsidR="00744659">
        <w:t xml:space="preserve"> been on minutes for every meeting.  </w:t>
      </w:r>
      <w:r w:rsidR="00D93BB1">
        <w:t>Council will</w:t>
      </w:r>
      <w:r w:rsidR="00744659">
        <w:t xml:space="preserve"> need to decide how to pass/share the information off to the membership to be transparent</w:t>
      </w:r>
      <w:r w:rsidR="00985125">
        <w:t>,</w:t>
      </w:r>
      <w:r w:rsidR="00744659">
        <w:t xml:space="preserve"> but </w:t>
      </w:r>
      <w:r w:rsidR="00985125">
        <w:t xml:space="preserve">we </w:t>
      </w:r>
      <w:r w:rsidR="00D93BB1">
        <w:t>also</w:t>
      </w:r>
      <w:r w:rsidR="00744659">
        <w:t xml:space="preserve"> need to remember </w:t>
      </w:r>
      <w:r w:rsidR="000562C7">
        <w:t xml:space="preserve">that the committee’s role was to gather information for </w:t>
      </w:r>
      <w:r w:rsidR="00744659">
        <w:t>Council</w:t>
      </w:r>
      <w:r w:rsidR="000562C7">
        <w:t>, to help inform decisions on licensure requirements</w:t>
      </w:r>
      <w:r w:rsidR="00A26A62">
        <w:t xml:space="preserve">. </w:t>
      </w:r>
      <w:r w:rsidR="005F61E7">
        <w:t xml:space="preserve">President states </w:t>
      </w:r>
      <w:r w:rsidR="00A26A62">
        <w:t xml:space="preserve">that she has received several questions about where this is at. </w:t>
      </w:r>
      <w:r w:rsidR="005F61E7">
        <w:t xml:space="preserve">Council </w:t>
      </w:r>
      <w:r w:rsidR="00A26A62">
        <w:t xml:space="preserve">agrees sharing this presentation </w:t>
      </w:r>
      <w:r w:rsidR="005F61E7">
        <w:t xml:space="preserve">will help with </w:t>
      </w:r>
      <w:r w:rsidR="00A26A62">
        <w:t>transparency to members</w:t>
      </w:r>
      <w:r w:rsidR="00D93BB1">
        <w:t xml:space="preserve"> and presentation was very well done</w:t>
      </w:r>
      <w:r w:rsidR="00A26A62">
        <w:t>.  Many members agree with the value for sharing for accountability and transparency.  Student</w:t>
      </w:r>
      <w:r w:rsidR="005F61E7">
        <w:t xml:space="preserve"> Council</w:t>
      </w:r>
      <w:r w:rsidR="00A26A62">
        <w:t xml:space="preserve"> member</w:t>
      </w:r>
      <w:r w:rsidR="005F61E7">
        <w:t xml:space="preserve"> states</w:t>
      </w:r>
      <w:r w:rsidR="00A26A62">
        <w:t xml:space="preserve"> it </w:t>
      </w:r>
      <w:r w:rsidR="00985125">
        <w:t>is</w:t>
      </w:r>
      <w:r w:rsidR="00A26A62">
        <w:t xml:space="preserve"> helpful to see that this is still being reviewed and the work going into it. </w:t>
      </w:r>
      <w:r w:rsidR="005F61E7">
        <w:t xml:space="preserve">Council member wonders if change to number of questions of PCE will change </w:t>
      </w:r>
      <w:r w:rsidR="00A26A62">
        <w:t xml:space="preserve">results of </w:t>
      </w:r>
      <w:r w:rsidR="005F61E7">
        <w:t>the review.</w:t>
      </w:r>
      <w:r w:rsidR="00A26A62">
        <w:t xml:space="preserve">  </w:t>
      </w:r>
      <w:r w:rsidR="00D93BB1">
        <w:t>Committee chair</w:t>
      </w:r>
      <w:r w:rsidR="00A26A62">
        <w:t xml:space="preserve"> said there are many ways to increase reliability (more stations or less that are more comprehensive</w:t>
      </w:r>
      <w:r w:rsidR="005F61E7">
        <w:t xml:space="preserve"> etc</w:t>
      </w:r>
      <w:r w:rsidR="00A26A62">
        <w:t xml:space="preserve">). </w:t>
      </w:r>
      <w:r w:rsidR="005F61E7">
        <w:t>A</w:t>
      </w:r>
      <w:r w:rsidR="00A26A62">
        <w:t xml:space="preserve">ll the factors about the stations have been involved in the discussion at the group.  </w:t>
      </w:r>
      <w:r w:rsidR="005F61E7">
        <w:t xml:space="preserve">Council </w:t>
      </w:r>
      <w:r w:rsidR="005F61E7">
        <w:lastRenderedPageBreak/>
        <w:t>member asks if there is</w:t>
      </w:r>
      <w:r w:rsidR="00A26A62">
        <w:t xml:space="preserve"> information about written/practical vs just a written. </w:t>
      </w:r>
      <w:r w:rsidR="00D93BB1">
        <w:t>T</w:t>
      </w:r>
      <w:r w:rsidR="00A26A62">
        <w:t xml:space="preserve">he mandate </w:t>
      </w:r>
      <w:r w:rsidR="005F61E7">
        <w:t xml:space="preserve">from Council did not involve </w:t>
      </w:r>
      <w:r w:rsidR="00A26A62">
        <w:t>look</w:t>
      </w:r>
      <w:r w:rsidR="005F61E7">
        <w:t>ing</w:t>
      </w:r>
      <w:r w:rsidR="00A26A62">
        <w:t xml:space="preserve"> at written exam information. Discussion on entry level competencies and new graduates (Canadian graduates vs international grads). EDR said Ontario’s formal report outcome looks at ‘what do we do now’ while still living in </w:t>
      </w:r>
      <w:r w:rsidR="005F61E7">
        <w:t>the</w:t>
      </w:r>
      <w:r w:rsidR="00A26A62">
        <w:t xml:space="preserve"> present legislation.  The hard</w:t>
      </w:r>
      <w:r w:rsidR="005F61E7">
        <w:t>est</w:t>
      </w:r>
      <w:r w:rsidR="00A26A62">
        <w:t xml:space="preserve"> work </w:t>
      </w:r>
      <w:r w:rsidR="005F61E7">
        <w:t xml:space="preserve">will </w:t>
      </w:r>
      <w:r w:rsidR="00985125">
        <w:t>b</w:t>
      </w:r>
      <w:r w:rsidR="005F61E7">
        <w:t>e to come</w:t>
      </w:r>
      <w:r w:rsidR="00A26A62">
        <w:t xml:space="preserve"> considering we have a lo</w:t>
      </w:r>
      <w:r w:rsidR="005F61E7">
        <w:t>t</w:t>
      </w:r>
      <w:r w:rsidR="00A26A62">
        <w:t xml:space="preserve"> of governing legislation that we need to work in. </w:t>
      </w:r>
      <w:bookmarkStart w:id="1" w:name="_Hlk66524608"/>
    </w:p>
    <w:p w14:paraId="14A89415" w14:textId="31800FD2" w:rsidR="00F509D0" w:rsidRPr="005F61E7" w:rsidRDefault="00EA381A" w:rsidP="005F61E7">
      <w:pPr>
        <w:tabs>
          <w:tab w:val="left" w:pos="6264"/>
        </w:tabs>
        <w:ind w:left="720"/>
        <w:rPr>
          <w:b/>
          <w:bCs/>
        </w:rPr>
      </w:pPr>
      <w:r w:rsidRPr="005F61E7">
        <w:rPr>
          <w:b/>
          <w:bCs/>
        </w:rPr>
        <w:t>A</w:t>
      </w:r>
      <w:r w:rsidR="005F61E7">
        <w:rPr>
          <w:b/>
          <w:bCs/>
        </w:rPr>
        <w:t>CTION</w:t>
      </w:r>
      <w:r w:rsidRPr="005F61E7">
        <w:rPr>
          <w:b/>
          <w:bCs/>
        </w:rPr>
        <w:t xml:space="preserve"> </w:t>
      </w:r>
      <w:r w:rsidR="00A26A62" w:rsidRPr="005F61E7">
        <w:rPr>
          <w:b/>
          <w:bCs/>
        </w:rPr>
        <w:t>2.1.3</w:t>
      </w:r>
      <w:r w:rsidR="00744659" w:rsidRPr="005F61E7">
        <w:rPr>
          <w:b/>
          <w:bCs/>
        </w:rPr>
        <w:t xml:space="preserve"> </w:t>
      </w:r>
      <w:r w:rsidR="00A26A62" w:rsidRPr="005F61E7">
        <w:rPr>
          <w:b/>
          <w:bCs/>
        </w:rPr>
        <w:t>D</w:t>
      </w:r>
      <w:r w:rsidR="00F549DA">
        <w:rPr>
          <w:b/>
          <w:bCs/>
        </w:rPr>
        <w:t>. Pitura</w:t>
      </w:r>
      <w:r w:rsidR="00A26A62" w:rsidRPr="005F61E7">
        <w:rPr>
          <w:b/>
          <w:bCs/>
        </w:rPr>
        <w:t xml:space="preserve"> to send </w:t>
      </w:r>
      <w:r w:rsidRPr="005F61E7">
        <w:rPr>
          <w:b/>
          <w:bCs/>
        </w:rPr>
        <w:t>PCE review committee</w:t>
      </w:r>
      <w:r w:rsidR="005F61E7">
        <w:rPr>
          <w:b/>
          <w:bCs/>
        </w:rPr>
        <w:t>’s</w:t>
      </w:r>
      <w:r w:rsidRPr="005F61E7">
        <w:rPr>
          <w:b/>
          <w:bCs/>
        </w:rPr>
        <w:t xml:space="preserve"> </w:t>
      </w:r>
      <w:r w:rsidR="005F61E7" w:rsidRPr="005F61E7">
        <w:rPr>
          <w:b/>
          <w:bCs/>
        </w:rPr>
        <w:t>P</w:t>
      </w:r>
      <w:r w:rsidR="005F61E7">
        <w:rPr>
          <w:b/>
          <w:bCs/>
        </w:rPr>
        <w:t>owerPoint</w:t>
      </w:r>
      <w:r w:rsidR="00A26A62" w:rsidRPr="005F61E7">
        <w:rPr>
          <w:b/>
          <w:bCs/>
        </w:rPr>
        <w:t xml:space="preserve"> to EDR to </w:t>
      </w:r>
      <w:r w:rsidRPr="005F61E7">
        <w:rPr>
          <w:b/>
          <w:bCs/>
        </w:rPr>
        <w:t xml:space="preserve">share with membership as an eblast. </w:t>
      </w:r>
    </w:p>
    <w:bookmarkEnd w:id="1"/>
    <w:p w14:paraId="652D69F8" w14:textId="19F55B34" w:rsidR="00B43623" w:rsidRDefault="00B43623" w:rsidP="0042174C">
      <w:pPr>
        <w:tabs>
          <w:tab w:val="left" w:pos="6264"/>
        </w:tabs>
      </w:pPr>
      <w:r>
        <w:t xml:space="preserve">              2.1.4. </w:t>
      </w:r>
      <w:r w:rsidR="00F509D0">
        <w:t xml:space="preserve">Financial Report </w:t>
      </w:r>
    </w:p>
    <w:p w14:paraId="2C0474AA" w14:textId="77777777" w:rsidR="00F509D0" w:rsidRDefault="00B43623" w:rsidP="0042174C">
      <w:pPr>
        <w:tabs>
          <w:tab w:val="left" w:pos="6264"/>
        </w:tabs>
      </w:pPr>
      <w:r>
        <w:t xml:space="preserve">                          2.1.4.1 </w:t>
      </w:r>
      <w:r w:rsidR="00F509D0">
        <w:t xml:space="preserve">Q3 Financial Comparative Report </w:t>
      </w:r>
    </w:p>
    <w:p w14:paraId="0BA1E097" w14:textId="77777777" w:rsidR="00D93BB1" w:rsidRDefault="00F509D0" w:rsidP="00D93BB1">
      <w:pPr>
        <w:tabs>
          <w:tab w:val="left" w:pos="6264"/>
        </w:tabs>
      </w:pPr>
      <w:r>
        <w:t xml:space="preserve">  </w:t>
      </w:r>
      <w:r w:rsidR="00B43623">
        <w:t xml:space="preserve">                        Discussion:</w:t>
      </w:r>
    </w:p>
    <w:p w14:paraId="7C389B7F" w14:textId="04C42D3B" w:rsidR="00496628" w:rsidRDefault="00123221" w:rsidP="00FF2D38">
      <w:pPr>
        <w:pStyle w:val="ListParagraph"/>
        <w:numPr>
          <w:ilvl w:val="0"/>
          <w:numId w:val="21"/>
        </w:numPr>
        <w:tabs>
          <w:tab w:val="left" w:pos="6264"/>
        </w:tabs>
      </w:pPr>
      <w:r>
        <w:t>Decreased expenses due</w:t>
      </w:r>
      <w:r w:rsidR="00496628">
        <w:t xml:space="preserve"> to </w:t>
      </w:r>
      <w:r w:rsidR="00EA381A">
        <w:t>no in</w:t>
      </w:r>
      <w:r w:rsidR="00496628">
        <w:t>-</w:t>
      </w:r>
      <w:r w:rsidR="00EA381A">
        <w:t>person meetings</w:t>
      </w:r>
      <w:r w:rsidR="00496628">
        <w:t xml:space="preserve"> and noting an</w:t>
      </w:r>
      <w:r w:rsidR="00EA381A">
        <w:t xml:space="preserve"> increase</w:t>
      </w:r>
      <w:r w:rsidR="00496628">
        <w:t xml:space="preserve"> in</w:t>
      </w:r>
      <w:r w:rsidR="00EA381A">
        <w:t xml:space="preserve"> registration </w:t>
      </w:r>
      <w:r>
        <w:t>income</w:t>
      </w:r>
      <w:r w:rsidR="00496628">
        <w:t xml:space="preserve">. </w:t>
      </w:r>
    </w:p>
    <w:p w14:paraId="42025837" w14:textId="4AE1B1C4" w:rsidR="00EA381A" w:rsidRDefault="00496628" w:rsidP="00496628">
      <w:pPr>
        <w:pStyle w:val="ListParagraph"/>
        <w:numPr>
          <w:ilvl w:val="0"/>
          <w:numId w:val="21"/>
        </w:numPr>
        <w:tabs>
          <w:tab w:val="left" w:pos="6264"/>
        </w:tabs>
      </w:pPr>
      <w:r>
        <w:t>Treasurer</w:t>
      </w:r>
      <w:r w:rsidR="00EA381A">
        <w:t xml:space="preserve"> acknowledging the benefit of EDR</w:t>
      </w:r>
      <w:r>
        <w:t>/o</w:t>
      </w:r>
      <w:r w:rsidR="00EA381A">
        <w:t xml:space="preserve">ffice taking a role in </w:t>
      </w:r>
      <w:r w:rsidR="00123221">
        <w:t xml:space="preserve">developing </w:t>
      </w:r>
      <w:r w:rsidR="006C522E">
        <w:t xml:space="preserve">budget.  </w:t>
      </w:r>
    </w:p>
    <w:p w14:paraId="12C97764" w14:textId="3C9E870B" w:rsidR="00496628" w:rsidRDefault="00496628" w:rsidP="0042174C">
      <w:pPr>
        <w:pStyle w:val="ListParagraph"/>
        <w:numPr>
          <w:ilvl w:val="0"/>
          <w:numId w:val="21"/>
        </w:numPr>
        <w:tabs>
          <w:tab w:val="left" w:pos="6264"/>
        </w:tabs>
      </w:pPr>
      <w:r>
        <w:t xml:space="preserve">Projected </w:t>
      </w:r>
      <w:r w:rsidR="006C522E">
        <w:t xml:space="preserve">deficit of </w:t>
      </w:r>
      <w:r>
        <w:t>$</w:t>
      </w:r>
      <w:r w:rsidR="006C522E">
        <w:t>100 000</w:t>
      </w:r>
      <w:r>
        <w:t xml:space="preserve"> is </w:t>
      </w:r>
      <w:r w:rsidR="006C522E">
        <w:t xml:space="preserve">actually </w:t>
      </w:r>
      <w:r>
        <w:t>$</w:t>
      </w:r>
      <w:r w:rsidR="006C522E">
        <w:t>50 000. Reminder</w:t>
      </w:r>
      <w:r w:rsidR="00F970C5">
        <w:t>,</w:t>
      </w:r>
      <w:r w:rsidR="006C522E">
        <w:t xml:space="preserve"> this money is coming from a reserve we have saved/planned to use</w:t>
      </w:r>
      <w:r>
        <w:t xml:space="preserve"> (not an operational deficit).</w:t>
      </w:r>
    </w:p>
    <w:p w14:paraId="45E5570B" w14:textId="3577F49A" w:rsidR="006C522E" w:rsidRDefault="00496628" w:rsidP="0042174C">
      <w:pPr>
        <w:pStyle w:val="ListParagraph"/>
        <w:numPr>
          <w:ilvl w:val="0"/>
          <w:numId w:val="21"/>
        </w:numPr>
        <w:tabs>
          <w:tab w:val="left" w:pos="6264"/>
        </w:tabs>
      </w:pPr>
      <w:r>
        <w:t>Treasurer h</w:t>
      </w:r>
      <w:r w:rsidR="006C522E">
        <w:t xml:space="preserve">ighlighting at </w:t>
      </w:r>
      <w:r>
        <w:t>E</w:t>
      </w:r>
      <w:r w:rsidR="006C522E">
        <w:t xml:space="preserve">xec meeting the discussion of reducing reserves that were </w:t>
      </w:r>
      <w:r>
        <w:t>prepaid</w:t>
      </w:r>
      <w:r w:rsidR="006C522E">
        <w:t>/saved.  We are</w:t>
      </w:r>
      <w:r w:rsidR="00C443DA">
        <w:t xml:space="preserve"> being cautious with our budget a</w:t>
      </w:r>
      <w:r w:rsidR="006C522E">
        <w:t>nd this was</w:t>
      </w:r>
      <w:r>
        <w:t xml:space="preserve"> all</w:t>
      </w:r>
      <w:r w:rsidR="006C522E">
        <w:t xml:space="preserve"> planned expenses. </w:t>
      </w:r>
    </w:p>
    <w:p w14:paraId="5399EDB2" w14:textId="0B5FBEEC" w:rsidR="00F509D0" w:rsidRDefault="00F509D0" w:rsidP="0042174C">
      <w:pPr>
        <w:tabs>
          <w:tab w:val="left" w:pos="6264"/>
        </w:tabs>
      </w:pPr>
      <w:r>
        <w:t xml:space="preserve">              2.1.5 IFD 2021-2022 Draft Budget</w:t>
      </w:r>
    </w:p>
    <w:p w14:paraId="732C2D50" w14:textId="6A12A087" w:rsidR="00F509D0" w:rsidRDefault="00F509D0" w:rsidP="0042174C">
      <w:pPr>
        <w:tabs>
          <w:tab w:val="left" w:pos="6264"/>
        </w:tabs>
      </w:pPr>
      <w:r>
        <w:t xml:space="preserve">                         2.1.5.1 2021-2022 Draft Budget</w:t>
      </w:r>
    </w:p>
    <w:p w14:paraId="67A53C00" w14:textId="05673FBD" w:rsidR="00CD69C7" w:rsidRDefault="00CD69C7" w:rsidP="0042174C">
      <w:pPr>
        <w:tabs>
          <w:tab w:val="left" w:pos="6264"/>
        </w:tabs>
      </w:pPr>
      <w:r>
        <w:t xml:space="preserve">                         2.1.5.2 </w:t>
      </w:r>
      <w:r w:rsidRPr="00FD71D6">
        <w:t>Potential Fee Increase info</w:t>
      </w:r>
    </w:p>
    <w:p w14:paraId="6504E6D0" w14:textId="5C8EAEB1" w:rsidR="00CD69C7" w:rsidRDefault="006E5542" w:rsidP="0042174C">
      <w:pPr>
        <w:tabs>
          <w:tab w:val="left" w:pos="6264"/>
        </w:tabs>
      </w:pPr>
      <w:r>
        <w:t xml:space="preserve">                       </w:t>
      </w:r>
      <w:r w:rsidR="00CD69C7" w:rsidRPr="00F970C5">
        <w:t>Discussion:</w:t>
      </w:r>
      <w:r w:rsidR="00CD69C7">
        <w:t xml:space="preserve"> </w:t>
      </w:r>
    </w:p>
    <w:p w14:paraId="16514675" w14:textId="6263D64C" w:rsidR="006C522E" w:rsidRDefault="00496628" w:rsidP="00496628">
      <w:pPr>
        <w:pStyle w:val="ListParagraph"/>
        <w:numPr>
          <w:ilvl w:val="0"/>
          <w:numId w:val="23"/>
        </w:numPr>
        <w:tabs>
          <w:tab w:val="left" w:pos="6264"/>
        </w:tabs>
      </w:pPr>
      <w:r>
        <w:t>EDR</w:t>
      </w:r>
      <w:r w:rsidR="006C522E">
        <w:t xml:space="preserve"> has </w:t>
      </w:r>
      <w:r w:rsidR="00CD69C7">
        <w:t xml:space="preserve">made </w:t>
      </w:r>
      <w:r w:rsidR="006C522E">
        <w:t>changes</w:t>
      </w:r>
      <w:r w:rsidR="00CD69C7">
        <w:t xml:space="preserve"> to format of budget</w:t>
      </w:r>
      <w:r w:rsidR="006C522E">
        <w:t xml:space="preserve"> document to show w</w:t>
      </w:r>
      <w:r w:rsidR="00CD69C7">
        <w:t>h</w:t>
      </w:r>
      <w:r w:rsidR="006C522E">
        <w:t xml:space="preserve">ere spending is </w:t>
      </w:r>
      <w:r w:rsidR="00CD69C7">
        <w:t>c</w:t>
      </w:r>
      <w:r w:rsidR="006C522E">
        <w:t>oming from</w:t>
      </w:r>
      <w:r w:rsidR="00CD69C7">
        <w:t xml:space="preserve"> </w:t>
      </w:r>
      <w:proofErr w:type="gramStart"/>
      <w:r w:rsidR="00F970C5">
        <w:t>i.e.</w:t>
      </w:r>
      <w:proofErr w:type="gramEnd"/>
      <w:r w:rsidR="006C522E">
        <w:t xml:space="preserve"> </w:t>
      </w:r>
      <w:r w:rsidR="00CD69C7">
        <w:t>t</w:t>
      </w:r>
      <w:r w:rsidR="006C522E">
        <w:t xml:space="preserve">he </w:t>
      </w:r>
      <w:r w:rsidR="00123221">
        <w:t>U</w:t>
      </w:r>
      <w:r w:rsidR="006C522E">
        <w:t xml:space="preserve">nrestricted </w:t>
      </w:r>
      <w:r w:rsidR="00123221">
        <w:t>R</w:t>
      </w:r>
      <w:r w:rsidR="006C522E">
        <w:t>eserve (money saved for projects)</w:t>
      </w:r>
      <w:r w:rsidR="00123221">
        <w:t>, operational expenses from the operational account, maintenance of R</w:t>
      </w:r>
      <w:r w:rsidR="00CD69C7">
        <w:t>estricted</w:t>
      </w:r>
      <w:r w:rsidR="006C522E">
        <w:t xml:space="preserve"> </w:t>
      </w:r>
      <w:r w:rsidR="00123221">
        <w:t>R</w:t>
      </w:r>
      <w:r w:rsidR="006C522E">
        <w:t xml:space="preserve">eserves </w:t>
      </w:r>
      <w:r w:rsidR="00123221">
        <w:t xml:space="preserve">for emergency expenses related to operations, legal, discipline and disaster.  EDR will make a further adjustment to </w:t>
      </w:r>
      <w:proofErr w:type="gramStart"/>
      <w:r w:rsidR="00123221">
        <w:t xml:space="preserve">include </w:t>
      </w:r>
      <w:r w:rsidR="006C522E">
        <w:t xml:space="preserve"> ‘</w:t>
      </w:r>
      <w:proofErr w:type="gramEnd"/>
      <w:r w:rsidR="00123221">
        <w:t xml:space="preserve">incomes </w:t>
      </w:r>
      <w:r w:rsidR="006C522E">
        <w:t xml:space="preserve">line for budget’ </w:t>
      </w:r>
      <w:r w:rsidR="00123221">
        <w:t xml:space="preserve">to better demonstrate that </w:t>
      </w:r>
      <w:r w:rsidR="00CD69C7">
        <w:t>t</w:t>
      </w:r>
      <w:r w:rsidR="006C522E">
        <w:t xml:space="preserve">he money is </w:t>
      </w:r>
      <w:r w:rsidR="00123221">
        <w:t xml:space="preserve">moving </w:t>
      </w:r>
      <w:r w:rsidR="006C522E">
        <w:t>from unrestricted reserves</w:t>
      </w:r>
      <w:r w:rsidR="00123221">
        <w:t xml:space="preserve"> to used income</w:t>
      </w:r>
      <w:r w:rsidR="006C522E">
        <w:t>. With our current fee structure, by 2024</w:t>
      </w:r>
      <w:r w:rsidR="00CD69C7">
        <w:t>/</w:t>
      </w:r>
      <w:r w:rsidR="006C522E">
        <w:t>2025 we will be starting to draw down our operational funds</w:t>
      </w:r>
      <w:r w:rsidR="00123221">
        <w:t xml:space="preserve">, </w:t>
      </w:r>
      <w:r w:rsidR="006C522E">
        <w:t>which is not ideal</w:t>
      </w:r>
      <w:r w:rsidR="00123221">
        <w:t xml:space="preserve"> (w</w:t>
      </w:r>
      <w:r w:rsidR="006C522E">
        <w:t xml:space="preserve">e </w:t>
      </w:r>
      <w:r w:rsidR="00CD69C7">
        <w:t>will</w:t>
      </w:r>
      <w:r w:rsidR="006C522E">
        <w:t xml:space="preserve"> still have all our restricted reserve</w:t>
      </w:r>
      <w:r w:rsidR="00123221">
        <w:t xml:space="preserve"> in place).</w:t>
      </w:r>
      <w:r w:rsidR="006C522E">
        <w:t xml:space="preserve">  </w:t>
      </w:r>
      <w:r w:rsidR="00CD69C7">
        <w:t>Council agrees it is</w:t>
      </w:r>
      <w:r w:rsidR="005A0CF7">
        <w:t xml:space="preserve"> good to be using </w:t>
      </w:r>
      <w:r w:rsidR="00CD69C7">
        <w:t xml:space="preserve">the </w:t>
      </w:r>
      <w:r w:rsidR="005A0CF7">
        <w:t>unreserved funds</w:t>
      </w:r>
      <w:r w:rsidR="00CD69C7">
        <w:t xml:space="preserve"> as we saved this with a plan to spend it</w:t>
      </w:r>
      <w:r w:rsidR="00123221">
        <w:t xml:space="preserve"> and there have been c</w:t>
      </w:r>
      <w:r w:rsidR="005A0CF7">
        <w:t>oncerns about our</w:t>
      </w:r>
      <w:r w:rsidR="00CD69C7">
        <w:t xml:space="preserve"> </w:t>
      </w:r>
      <w:r w:rsidR="00123221">
        <w:t xml:space="preserve">maximum amount of </w:t>
      </w:r>
      <w:r w:rsidR="00CD69C7">
        <w:t xml:space="preserve">savings </w:t>
      </w:r>
      <w:r w:rsidR="00123221">
        <w:t xml:space="preserve">allowed </w:t>
      </w:r>
      <w:r w:rsidR="005A0CF7">
        <w:t>as a no</w:t>
      </w:r>
      <w:r w:rsidR="00CD69C7">
        <w:t>n-</w:t>
      </w:r>
      <w:r w:rsidR="005A0CF7">
        <w:t>profit</w:t>
      </w:r>
      <w:r w:rsidR="00CD69C7">
        <w:t>.  EDR</w:t>
      </w:r>
      <w:r w:rsidR="005A0CF7">
        <w:t xml:space="preserve"> clarifies we are a </w:t>
      </w:r>
      <w:r w:rsidR="00CD69C7">
        <w:t>legislative</w:t>
      </w:r>
      <w:r w:rsidR="005A0CF7">
        <w:t xml:space="preserve"> entity, not a </w:t>
      </w:r>
      <w:r w:rsidR="00F970C5">
        <w:t>non-profit</w:t>
      </w:r>
      <w:r w:rsidR="00123221">
        <w:t xml:space="preserve"> and as such do not have a limit of unrestricted reserve amounts. </w:t>
      </w:r>
    </w:p>
    <w:p w14:paraId="5F5212B1" w14:textId="0E2C718A" w:rsidR="00CD69C7" w:rsidRDefault="00CD69C7" w:rsidP="00496628">
      <w:pPr>
        <w:pStyle w:val="ListParagraph"/>
        <w:numPr>
          <w:ilvl w:val="0"/>
          <w:numId w:val="23"/>
        </w:numPr>
        <w:tabs>
          <w:tab w:val="left" w:pos="6264"/>
        </w:tabs>
      </w:pPr>
      <w:r>
        <w:t>Regarding 2021/202</w:t>
      </w:r>
      <w:r w:rsidR="00C443DA">
        <w:t xml:space="preserve">2 </w:t>
      </w:r>
      <w:r>
        <w:t xml:space="preserve">we want four face to face meetings as usual or move two to virtual and two face to face? Council agrees two face to face and two virtual is best.  </w:t>
      </w:r>
    </w:p>
    <w:p w14:paraId="28E58285" w14:textId="03C68BF6" w:rsidR="00F970C5" w:rsidRDefault="00CD69C7" w:rsidP="00F970C5">
      <w:pPr>
        <w:pStyle w:val="ListParagraph"/>
        <w:numPr>
          <w:ilvl w:val="0"/>
          <w:numId w:val="23"/>
        </w:numPr>
        <w:tabs>
          <w:tab w:val="left" w:pos="6264"/>
        </w:tabs>
      </w:pPr>
      <w:r>
        <w:t>Continuing with virtual AGMs? Or do we move to a hybrid? EDRs explains virtual saves money on rental space, food, speaker costs</w:t>
      </w:r>
      <w:r w:rsidR="00F970C5">
        <w:t xml:space="preserve"> etc</w:t>
      </w:r>
      <w:r>
        <w:t>.  If we do only virtual, will we do an education session or town hall in person instead? Is the purpose of a</w:t>
      </w:r>
      <w:r w:rsidR="00737F94">
        <w:t>n</w:t>
      </w:r>
      <w:r>
        <w:t xml:space="preserve"> AGM strictly for voting</w:t>
      </w:r>
      <w:r w:rsidR="00F970C5">
        <w:t xml:space="preserve">? </w:t>
      </w:r>
      <w:r>
        <w:t xml:space="preserve">Feedback for the virtual AGMs last year was split. Virtual provided </w:t>
      </w:r>
      <w:r w:rsidR="00F970C5">
        <w:t>convenience</w:t>
      </w:r>
      <w:r>
        <w:t xml:space="preserve"> but </w:t>
      </w:r>
      <w:r>
        <w:lastRenderedPageBreak/>
        <w:t xml:space="preserve">some wanted hybrid model for networking and felt it was more open for discussion. Due to Covid, likely </w:t>
      </w:r>
      <w:r w:rsidR="00F970C5">
        <w:t>October</w:t>
      </w:r>
      <w:r>
        <w:t xml:space="preserve"> will need to be </w:t>
      </w:r>
      <w:r w:rsidR="00F970C5">
        <w:t>virtual</w:t>
      </w:r>
      <w:r>
        <w:t xml:space="preserve">.  Treasurer stating if </w:t>
      </w:r>
      <w:r w:rsidR="00F970C5">
        <w:t xml:space="preserve">it’s a </w:t>
      </w:r>
      <w:r>
        <w:t>straight financial meeting virtual is good but then we could possibly combine with SPA for their townhall/education options.  There is a sense there may be a lot of membership engagement for the October AGM.  President states it would be best to budget face to face in</w:t>
      </w:r>
      <w:r w:rsidR="00F970C5">
        <w:t xml:space="preserve"> </w:t>
      </w:r>
      <w:r>
        <w:t xml:space="preserve">case we need to do this. Council member comments with a new practice advisor and new EDR for </w:t>
      </w:r>
      <w:r w:rsidR="00F970C5">
        <w:t>October</w:t>
      </w:r>
      <w:r>
        <w:t xml:space="preserve"> it may be good to have a </w:t>
      </w:r>
      <w:r w:rsidR="00737F94">
        <w:t>face-to-face</w:t>
      </w:r>
      <w:r>
        <w:t xml:space="preserve"> option.  </w:t>
      </w:r>
    </w:p>
    <w:p w14:paraId="120E995D" w14:textId="3851B7EB" w:rsidR="00F970C5" w:rsidRDefault="00BE50FB" w:rsidP="00F970C5">
      <w:pPr>
        <w:pStyle w:val="ListParagraph"/>
        <w:numPr>
          <w:ilvl w:val="0"/>
          <w:numId w:val="23"/>
        </w:numPr>
        <w:tabs>
          <w:tab w:val="left" w:pos="6264"/>
        </w:tabs>
      </w:pPr>
      <w:r>
        <w:t>C</w:t>
      </w:r>
      <w:r w:rsidR="000632E3">
        <w:t xml:space="preserve">urrently </w:t>
      </w:r>
      <w:r>
        <w:t xml:space="preserve">the budget shows the new EDR position as a </w:t>
      </w:r>
      <w:r w:rsidR="004B0D10">
        <w:t>full-time</w:t>
      </w:r>
      <w:r>
        <w:t xml:space="preserve"> position</w:t>
      </w:r>
      <w:r w:rsidR="000632E3">
        <w:t xml:space="preserve"> at 50</w:t>
      </w:r>
      <w:r w:rsidR="000632E3" w:rsidRPr="00F970C5">
        <w:rPr>
          <w:vertAlign w:val="superscript"/>
        </w:rPr>
        <w:t>th</w:t>
      </w:r>
      <w:r w:rsidR="000632E3">
        <w:t xml:space="preserve"> percentile pay range, is this appropriate?</w:t>
      </w:r>
      <w:r>
        <w:t xml:space="preserve"> </w:t>
      </w:r>
      <w:r w:rsidR="00075489">
        <w:t xml:space="preserve">Right </w:t>
      </w:r>
      <w:proofErr w:type="gramStart"/>
      <w:r w:rsidR="00737F94">
        <w:t>now</w:t>
      </w:r>
      <w:proofErr w:type="gramEnd"/>
      <w:r w:rsidR="00075489">
        <w:t xml:space="preserve"> </w:t>
      </w:r>
      <w:r w:rsidR="00737F94">
        <w:t>would be</w:t>
      </w:r>
      <w:r w:rsidR="00075489">
        <w:t xml:space="preserve"> challenging sinc</w:t>
      </w:r>
      <w:r>
        <w:t>e</w:t>
      </w:r>
      <w:r w:rsidR="00075489">
        <w:t xml:space="preserve"> we might have budget </w:t>
      </w:r>
      <w:r w:rsidR="004B0D10">
        <w:t>approved before</w:t>
      </w:r>
      <w:r>
        <w:t xml:space="preserve"> hiring is completed.  B</w:t>
      </w:r>
      <w:r w:rsidR="00075489">
        <w:t xml:space="preserve">eing </w:t>
      </w:r>
      <w:r>
        <w:t xml:space="preserve">a </w:t>
      </w:r>
      <w:r w:rsidR="00075489">
        <w:t>fulltime</w:t>
      </w:r>
      <w:r>
        <w:t xml:space="preserve"> position </w:t>
      </w:r>
      <w:r w:rsidR="00075489">
        <w:t>removes</w:t>
      </w:r>
      <w:r>
        <w:t xml:space="preserve"> any</w:t>
      </w:r>
      <w:r w:rsidR="00075489">
        <w:t xml:space="preserve"> OT</w:t>
      </w:r>
      <w:r w:rsidR="00123221">
        <w:t>/banking of hours</w:t>
      </w:r>
      <w:r w:rsidR="00075489">
        <w:t xml:space="preserve"> concerns. </w:t>
      </w:r>
      <w:r>
        <w:t xml:space="preserve">EDR </w:t>
      </w:r>
      <w:r w:rsidR="00075489">
        <w:t>feels</w:t>
      </w:r>
      <w:r>
        <w:t xml:space="preserve"> this position is </w:t>
      </w:r>
      <w:r w:rsidR="00075489">
        <w:t xml:space="preserve">possible to do at a </w:t>
      </w:r>
      <w:r w:rsidR="00C443DA">
        <w:t>0</w:t>
      </w:r>
      <w:r w:rsidR="00075489">
        <w:t>.8</w:t>
      </w:r>
      <w:r w:rsidR="00123221">
        <w:t xml:space="preserve"> FTE, but recommends that optimal performance in the role would be accomplished with 1.0 FTE.</w:t>
      </w:r>
      <w:r w:rsidR="00075489">
        <w:t xml:space="preserve">  </w:t>
      </w:r>
      <w:r>
        <w:t xml:space="preserve">Presently she is working at a </w:t>
      </w:r>
      <w:r w:rsidR="00C443DA">
        <w:t>0</w:t>
      </w:r>
      <w:r>
        <w:t xml:space="preserve">.6 </w:t>
      </w:r>
      <w:r w:rsidR="00075489">
        <w:t xml:space="preserve">and feels for her it would be </w:t>
      </w:r>
      <w:r w:rsidR="00123221">
        <w:t xml:space="preserve">possible to perform best at </w:t>
      </w:r>
      <w:r w:rsidR="00C443DA">
        <w:t>0</w:t>
      </w:r>
      <w:r w:rsidR="00075489">
        <w:t>.8</w:t>
      </w:r>
      <w:r w:rsidR="00123221">
        <w:t xml:space="preserve"> FTE</w:t>
      </w:r>
      <w:r w:rsidR="00075489">
        <w:t xml:space="preserve">.  </w:t>
      </w:r>
      <w:r>
        <w:t>Discussion around on the challenge of cutting back hours if we start</w:t>
      </w:r>
      <w:r w:rsidR="00F970C5">
        <w:t xml:space="preserve"> it</w:t>
      </w:r>
      <w:r>
        <w:t xml:space="preserve"> at a fulltime position.  T</w:t>
      </w:r>
      <w:r w:rsidR="00075489">
        <w:t xml:space="preserve">he strategic plan may impact how many hours </w:t>
      </w:r>
      <w:r>
        <w:t xml:space="preserve">are needed. Council </w:t>
      </w:r>
      <w:r w:rsidR="00075489">
        <w:t xml:space="preserve">can change those goals based on the hours.  Feels a </w:t>
      </w:r>
      <w:r w:rsidR="00C443DA">
        <w:t>0</w:t>
      </w:r>
      <w:r w:rsidR="00075489">
        <w:t>.</w:t>
      </w:r>
      <w:r w:rsidR="00123221">
        <w:t>8 FTE</w:t>
      </w:r>
      <w:r w:rsidR="00075489">
        <w:t xml:space="preserve"> is a good option</w:t>
      </w:r>
      <w:r w:rsidR="00123221">
        <w:t xml:space="preserve">, as there should not be as much workload on the EDR now that many of the foundational document work has been completed and </w:t>
      </w:r>
      <w:r w:rsidR="00A573F3">
        <w:t xml:space="preserve">we have hired a practice advisor to manage the communication with membership around practice related questions. </w:t>
      </w:r>
    </w:p>
    <w:p w14:paraId="17D6F20C" w14:textId="3FBA4F70" w:rsidR="00BE50FB" w:rsidRDefault="00BE50FB" w:rsidP="00F970C5">
      <w:pPr>
        <w:pStyle w:val="ListParagraph"/>
        <w:numPr>
          <w:ilvl w:val="0"/>
          <w:numId w:val="23"/>
        </w:numPr>
        <w:tabs>
          <w:tab w:val="left" w:pos="6264"/>
        </w:tabs>
      </w:pPr>
      <w:r>
        <w:t>President wants to</w:t>
      </w:r>
      <w:r w:rsidR="00075489">
        <w:t xml:space="preserve"> acknowledge how much work has been done this past year. We are in a good position</w:t>
      </w:r>
      <w:r w:rsidR="00B62B24">
        <w:t xml:space="preserve"> to transition to the new EDR</w:t>
      </w:r>
      <w:r w:rsidR="00075489">
        <w:t xml:space="preserve">.  </w:t>
      </w:r>
    </w:p>
    <w:p w14:paraId="3E4106A5" w14:textId="74A34E92" w:rsidR="00BE50FB" w:rsidRDefault="00BE50FB" w:rsidP="0042174C">
      <w:pPr>
        <w:pStyle w:val="ListParagraph"/>
        <w:numPr>
          <w:ilvl w:val="0"/>
          <w:numId w:val="23"/>
        </w:numPr>
        <w:tabs>
          <w:tab w:val="left" w:pos="6264"/>
        </w:tabs>
      </w:pPr>
      <w:r>
        <w:t xml:space="preserve">Discussion of Council agrees with the position being a </w:t>
      </w:r>
      <w:r w:rsidR="00C443DA">
        <w:t>0</w:t>
      </w:r>
      <w:r w:rsidR="00075489">
        <w:t xml:space="preserve">.75 or </w:t>
      </w:r>
      <w:r w:rsidR="00C443DA">
        <w:t>0</w:t>
      </w:r>
      <w:r w:rsidR="00075489">
        <w:t>.8.  Feels that the</w:t>
      </w:r>
      <w:r w:rsidR="00B62B24">
        <w:t xml:space="preserve"> salary</w:t>
      </w:r>
      <w:r w:rsidR="00075489">
        <w:t xml:space="preserve"> range might depend on the person hired.</w:t>
      </w:r>
      <w:r>
        <w:t xml:space="preserve"> Previously when Council did its wage review for the EDR role it was not determined what range we would want our EDR to stay in (</w:t>
      </w:r>
      <w:proofErr w:type="gramStart"/>
      <w:r w:rsidR="00F970C5">
        <w:t>i.e.</w:t>
      </w:r>
      <w:proofErr w:type="gramEnd"/>
      <w:r w:rsidR="00075489">
        <w:t xml:space="preserve"> 45 – 60%)</w:t>
      </w:r>
      <w:r>
        <w:t>.  Might be best to start below the 50%</w:t>
      </w:r>
      <w:r w:rsidR="00075489">
        <w:t xml:space="preserve"> and then we have flexibility to move them dependent on their experience. </w:t>
      </w:r>
      <w:r>
        <w:t>Council member states</w:t>
      </w:r>
      <w:r w:rsidR="00075489">
        <w:t xml:space="preserve"> we should set a range of the salary depending on </w:t>
      </w:r>
      <w:r w:rsidR="00F0606D">
        <w:t xml:space="preserve">academic background and work experience. </w:t>
      </w:r>
      <w:r>
        <w:t>Once we are at the hiring point, then decide.  Discussion on starting be</w:t>
      </w:r>
      <w:r w:rsidR="00F970C5">
        <w:t>low</w:t>
      </w:r>
      <w:r>
        <w:t xml:space="preserve"> 50% and then bumping them up to 50% after six months.  Council agrees it s</w:t>
      </w:r>
      <w:r w:rsidR="00F0606D">
        <w:t>eems reasonable to budget for the 50% range</w:t>
      </w:r>
      <w:r>
        <w:t xml:space="preserve"> at this time</w:t>
      </w:r>
      <w:r w:rsidR="00F0606D">
        <w:t>.</w:t>
      </w:r>
    </w:p>
    <w:p w14:paraId="07C0602A" w14:textId="4893670D" w:rsidR="00BE50FB" w:rsidRDefault="000632E3" w:rsidP="0042174C">
      <w:pPr>
        <w:pStyle w:val="ListParagraph"/>
        <w:numPr>
          <w:ilvl w:val="0"/>
          <w:numId w:val="23"/>
        </w:numPr>
        <w:tabs>
          <w:tab w:val="left" w:pos="6264"/>
        </w:tabs>
      </w:pPr>
      <w:r>
        <w:t>Due to the projections for a deficit budge</w:t>
      </w:r>
      <w:r w:rsidR="00B62B24">
        <w:t>t</w:t>
      </w:r>
      <w:r>
        <w:t xml:space="preserve"> over the next several years Council needs to consider </w:t>
      </w:r>
      <w:r w:rsidR="00F970C5">
        <w:t>whether</w:t>
      </w:r>
      <w:r>
        <w:t xml:space="preserve"> to </w:t>
      </w:r>
      <w:r w:rsidR="00FD71D6">
        <w:t>proceed</w:t>
      </w:r>
      <w:r>
        <w:t xml:space="preserve"> with all the planned strategic </w:t>
      </w:r>
      <w:r w:rsidR="00FD71D6">
        <w:t>objectives</w:t>
      </w:r>
      <w:r w:rsidR="00F970C5">
        <w:t>. I</w:t>
      </w:r>
      <w:r>
        <w:t>f we plan to proceed with all strat</w:t>
      </w:r>
      <w:r w:rsidR="00F970C5">
        <w:t>egic</w:t>
      </w:r>
      <w:r>
        <w:t xml:space="preserve"> objectives, then we will require fee increases to cover these costs. We will likely require a fee increases by 2023 regardless due to increased staffing of Practice Advisor and CCP however, the amount of these fee </w:t>
      </w:r>
      <w:r w:rsidR="00FD71D6">
        <w:t>increases</w:t>
      </w:r>
      <w:r>
        <w:t xml:space="preserve"> will be dependant upon the projects we wish to undertake each year. </w:t>
      </w:r>
      <w:r w:rsidR="00BE50FB">
        <w:t>EDR stated that s</w:t>
      </w:r>
      <w:r w:rsidR="00F0606D">
        <w:t xml:space="preserve">ince our deficit </w:t>
      </w:r>
      <w:r w:rsidR="00B62B24">
        <w:t xml:space="preserve">for 2020/2021 </w:t>
      </w:r>
      <w:r w:rsidR="00F0606D">
        <w:t xml:space="preserve">is half </w:t>
      </w:r>
      <w:r w:rsidR="00BE50FB">
        <w:t xml:space="preserve">of what </w:t>
      </w:r>
      <w:r w:rsidR="00B62B24">
        <w:t>was projected, Finance Committee can review and bring new recommendations back to Council</w:t>
      </w:r>
      <w:r w:rsidR="00F0606D">
        <w:t xml:space="preserve"> in May. </w:t>
      </w:r>
    </w:p>
    <w:p w14:paraId="13F4E15B" w14:textId="05841567" w:rsidR="00F970C5" w:rsidRDefault="000632E3" w:rsidP="0042174C">
      <w:pPr>
        <w:pStyle w:val="ListParagraph"/>
        <w:numPr>
          <w:ilvl w:val="0"/>
          <w:numId w:val="23"/>
        </w:numPr>
        <w:tabs>
          <w:tab w:val="left" w:pos="6264"/>
        </w:tabs>
      </w:pPr>
      <w:r>
        <w:t xml:space="preserve">Do we want to maintain the operational reserve fund </w:t>
      </w:r>
      <w:r w:rsidR="00B62B24">
        <w:t xml:space="preserve">policy </w:t>
      </w:r>
      <w:r>
        <w:t xml:space="preserve">at the amount of the previously years expenses? If so, we will need to increase the amount we currently have </w:t>
      </w:r>
      <w:r w:rsidR="00BE50FB">
        <w:t xml:space="preserve">saved. </w:t>
      </w:r>
      <w:r w:rsidR="00F0606D">
        <w:t xml:space="preserve">(was </w:t>
      </w:r>
      <w:r w:rsidR="00BE50FB">
        <w:t>$</w:t>
      </w:r>
      <w:r w:rsidR="00F0606D">
        <w:t>300</w:t>
      </w:r>
      <w:r w:rsidR="00737F94">
        <w:t>,</w:t>
      </w:r>
      <w:r w:rsidR="00F0606D">
        <w:t xml:space="preserve">000 and would be bumped to </w:t>
      </w:r>
      <w:r w:rsidR="00BE50FB">
        <w:t>$</w:t>
      </w:r>
      <w:r w:rsidR="00F0606D">
        <w:t>500</w:t>
      </w:r>
      <w:r w:rsidR="00737F94">
        <w:t>,</w:t>
      </w:r>
      <w:r w:rsidR="00F0606D">
        <w:t>000)</w:t>
      </w:r>
      <w:r>
        <w:t xml:space="preserve"> Does </w:t>
      </w:r>
      <w:r w:rsidR="00BE50FB">
        <w:t>C</w:t>
      </w:r>
      <w:r>
        <w:t xml:space="preserve">ouncil agree that this policy is still effective for our organization or does it need to be reviewed? </w:t>
      </w:r>
      <w:r w:rsidR="00BE50FB">
        <w:t xml:space="preserve">Council member </w:t>
      </w:r>
      <w:r w:rsidR="00F0606D">
        <w:t xml:space="preserve">recommended 3 months.  </w:t>
      </w:r>
      <w:r w:rsidR="00BE50FB">
        <w:t>President wants to know i</w:t>
      </w:r>
      <w:r w:rsidR="00F0606D">
        <w:t>f we need to decide right now or go status quo</w:t>
      </w:r>
      <w:r w:rsidR="00BE50FB">
        <w:t xml:space="preserve"> or possibly an </w:t>
      </w:r>
      <w:r w:rsidR="00F0606D">
        <w:t xml:space="preserve">average of three years? EDR </w:t>
      </w:r>
      <w:r w:rsidR="00B62B24">
        <w:t>states that</w:t>
      </w:r>
      <w:r w:rsidR="00F0606D">
        <w:t xml:space="preserve"> we currently</w:t>
      </w:r>
      <w:r w:rsidR="00B62B24">
        <w:t xml:space="preserve"> </w:t>
      </w:r>
      <w:r w:rsidR="00F0606D">
        <w:t>aren’t meeting our policy</w:t>
      </w:r>
      <w:r w:rsidR="00B62B24">
        <w:t xml:space="preserve"> requirements, so either need to review policy or increase amount in </w:t>
      </w:r>
      <w:r w:rsidR="00B62B24">
        <w:lastRenderedPageBreak/>
        <w:t>reserve fund to meet policy requirements</w:t>
      </w:r>
      <w:r w:rsidR="00F0606D">
        <w:t xml:space="preserve">.  If we continue with </w:t>
      </w:r>
      <w:r w:rsidR="00BE50FB">
        <w:t>this</w:t>
      </w:r>
      <w:r w:rsidR="00B62B24">
        <w:t xml:space="preserve"> policy</w:t>
      </w:r>
      <w:r w:rsidR="00BE50FB">
        <w:t>,</w:t>
      </w:r>
      <w:r w:rsidR="00F0606D">
        <w:t xml:space="preserve"> we will need </w:t>
      </w:r>
      <w:r w:rsidR="00BE50FB">
        <w:t>to</w:t>
      </w:r>
      <w:r w:rsidR="00F0606D">
        <w:t xml:space="preserve"> increase our fees</w:t>
      </w:r>
      <w:r w:rsidR="00B62B24">
        <w:t xml:space="preserve"> in order to maintain operations and reserve amounts</w:t>
      </w:r>
      <w:r w:rsidR="00F0606D">
        <w:t xml:space="preserve">.  </w:t>
      </w:r>
      <w:r w:rsidR="00B62B24">
        <w:t xml:space="preserve">Finance committee to review the policy, with feedback from our accountant, and bring recommendation to May council meeting. </w:t>
      </w:r>
    </w:p>
    <w:p w14:paraId="55BA28EF" w14:textId="1ED7FA3F" w:rsidR="00F970C5" w:rsidRDefault="000632E3" w:rsidP="0042174C">
      <w:pPr>
        <w:pStyle w:val="ListParagraph"/>
        <w:numPr>
          <w:ilvl w:val="0"/>
          <w:numId w:val="23"/>
        </w:numPr>
        <w:tabs>
          <w:tab w:val="left" w:pos="6264"/>
        </w:tabs>
      </w:pPr>
      <w:r>
        <w:t>The recommendation from Finance committee is to maintain the current honorarium and stipend amounts</w:t>
      </w:r>
      <w:r w:rsidR="00B62B24">
        <w:t xml:space="preserve"> for the 2021/22 budget year</w:t>
      </w:r>
      <w:r>
        <w:t>. The projections included in this budge sheet include an increase in both of these for 2023/24 budget year as per the finance committee</w:t>
      </w:r>
      <w:r w:rsidR="00F0606D">
        <w:t>.  To possibly review after we know our EDR and strat</w:t>
      </w:r>
      <w:r w:rsidR="00F970C5">
        <w:t>egic</w:t>
      </w:r>
      <w:r w:rsidR="00F0606D">
        <w:t xml:space="preserve"> plan</w:t>
      </w:r>
      <w:r w:rsidR="00F970C5">
        <w:t xml:space="preserve">. </w:t>
      </w:r>
    </w:p>
    <w:p w14:paraId="43F97AD5" w14:textId="5AFC6442" w:rsidR="00F0606D" w:rsidRDefault="00F970C5" w:rsidP="0042174C">
      <w:pPr>
        <w:pStyle w:val="ListParagraph"/>
        <w:numPr>
          <w:ilvl w:val="0"/>
          <w:numId w:val="23"/>
        </w:numPr>
        <w:tabs>
          <w:tab w:val="left" w:pos="6264"/>
        </w:tabs>
      </w:pPr>
      <w:r>
        <w:t>Treasurer</w:t>
      </w:r>
      <w:r w:rsidR="00F0606D">
        <w:t xml:space="preserve"> </w:t>
      </w:r>
      <w:r>
        <w:t>requesting</w:t>
      </w:r>
      <w:r w:rsidR="00F0606D">
        <w:t xml:space="preserve"> </w:t>
      </w:r>
      <w:r>
        <w:t>C</w:t>
      </w:r>
      <w:r w:rsidR="00F0606D">
        <w:t xml:space="preserve">ouncil thoroughly review </w:t>
      </w:r>
      <w:r>
        <w:t xml:space="preserve">budget </w:t>
      </w:r>
      <w:r w:rsidR="00F0606D">
        <w:t>before May meeti</w:t>
      </w:r>
      <w:r>
        <w:t>ng.  Treasure</w:t>
      </w:r>
      <w:r w:rsidR="00737F94">
        <w:t>r</w:t>
      </w:r>
      <w:r>
        <w:t xml:space="preserve"> </w:t>
      </w:r>
      <w:r w:rsidR="00F0606D">
        <w:t>thank</w:t>
      </w:r>
      <w:r w:rsidR="00737F94">
        <w:t>ed</w:t>
      </w:r>
      <w:r w:rsidR="00F0606D">
        <w:t xml:space="preserve"> </w:t>
      </w:r>
      <w:r>
        <w:t>EDR</w:t>
      </w:r>
      <w:r w:rsidR="00F0606D">
        <w:t xml:space="preserve"> and </w:t>
      </w:r>
      <w:r>
        <w:t>the office f</w:t>
      </w:r>
      <w:r w:rsidR="00F0606D">
        <w:t xml:space="preserve">or their work on this. </w:t>
      </w:r>
    </w:p>
    <w:p w14:paraId="78AC1C79" w14:textId="3735D3C8" w:rsidR="000632E3" w:rsidRDefault="000632E3" w:rsidP="000632E3">
      <w:pPr>
        <w:tabs>
          <w:tab w:val="left" w:pos="6264"/>
        </w:tabs>
      </w:pPr>
      <w:bookmarkStart w:id="2" w:name="_Hlk66526825"/>
      <w:r w:rsidRPr="00B92B2C">
        <w:rPr>
          <w:b/>
          <w:bCs/>
        </w:rPr>
        <w:t xml:space="preserve">ACTION </w:t>
      </w:r>
      <w:r>
        <w:rPr>
          <w:b/>
          <w:bCs/>
        </w:rPr>
        <w:t>2</w:t>
      </w:r>
      <w:r w:rsidRPr="00B92B2C">
        <w:rPr>
          <w:b/>
          <w:bCs/>
        </w:rPr>
        <w:t>.1.</w:t>
      </w:r>
      <w:r>
        <w:rPr>
          <w:b/>
          <w:bCs/>
        </w:rPr>
        <w:t>5.</w:t>
      </w:r>
      <w:r w:rsidR="004B0D10">
        <w:rPr>
          <w:b/>
          <w:bCs/>
        </w:rPr>
        <w:t xml:space="preserve">2 </w:t>
      </w:r>
      <w:r w:rsidR="00F0606D">
        <w:rPr>
          <w:b/>
          <w:bCs/>
        </w:rPr>
        <w:t xml:space="preserve">Finance to review the operational reserve fund </w:t>
      </w:r>
      <w:r w:rsidR="00B62B24">
        <w:rPr>
          <w:b/>
          <w:bCs/>
        </w:rPr>
        <w:t>policy</w:t>
      </w:r>
      <w:r w:rsidR="00F0606D">
        <w:rPr>
          <w:b/>
          <w:bCs/>
        </w:rPr>
        <w:t xml:space="preserve"> (based on previous one year </w:t>
      </w:r>
      <w:r w:rsidR="00B62B24">
        <w:rPr>
          <w:b/>
          <w:bCs/>
        </w:rPr>
        <w:t xml:space="preserve">of expenses </w:t>
      </w:r>
      <w:r w:rsidR="00F0606D">
        <w:rPr>
          <w:b/>
          <w:bCs/>
        </w:rPr>
        <w:t xml:space="preserve">presently).  </w:t>
      </w:r>
    </w:p>
    <w:bookmarkEnd w:id="2"/>
    <w:p w14:paraId="210F6C87" w14:textId="627CC02D" w:rsidR="00F509D0" w:rsidRDefault="00F509D0" w:rsidP="0081536A">
      <w:pPr>
        <w:pStyle w:val="ListParagraph"/>
        <w:numPr>
          <w:ilvl w:val="2"/>
          <w:numId w:val="26"/>
        </w:numPr>
        <w:tabs>
          <w:tab w:val="left" w:pos="6264"/>
        </w:tabs>
      </w:pPr>
      <w:r w:rsidRPr="00FD71D6">
        <w:t>Updated Pre-Approved Vendor List- for approval</w:t>
      </w:r>
      <w:r>
        <w:t xml:space="preserve"> </w:t>
      </w:r>
    </w:p>
    <w:p w14:paraId="3696216C" w14:textId="77777777" w:rsidR="0081536A" w:rsidRDefault="004B0D10" w:rsidP="0081536A">
      <w:pPr>
        <w:tabs>
          <w:tab w:val="left" w:pos="6264"/>
        </w:tabs>
      </w:pPr>
      <w:r>
        <w:t xml:space="preserve"> </w:t>
      </w:r>
      <w:r w:rsidR="0081536A">
        <w:t xml:space="preserve">                      </w:t>
      </w:r>
      <w:r>
        <w:t xml:space="preserve"> </w:t>
      </w:r>
      <w:r w:rsidR="001278DD">
        <w:t>Discussion:</w:t>
      </w:r>
    </w:p>
    <w:p w14:paraId="2FFE5A5E" w14:textId="58A9EE8C" w:rsidR="0081536A" w:rsidRDefault="001278DD" w:rsidP="0081536A">
      <w:pPr>
        <w:pStyle w:val="ListParagraph"/>
        <w:numPr>
          <w:ilvl w:val="0"/>
          <w:numId w:val="27"/>
        </w:numPr>
        <w:tabs>
          <w:tab w:val="left" w:pos="6264"/>
        </w:tabs>
      </w:pPr>
      <w:r>
        <w:t>Reviewed provide</w:t>
      </w:r>
      <w:r w:rsidR="00B62B24">
        <w:t>d</w:t>
      </w:r>
      <w:r>
        <w:t xml:space="preserve"> </w:t>
      </w:r>
      <w:r w:rsidR="004B0D10">
        <w:t>preapproved</w:t>
      </w:r>
      <w:r>
        <w:t xml:space="preserve"> vendor list. </w:t>
      </w:r>
    </w:p>
    <w:p w14:paraId="2A40B22D" w14:textId="27D734CB" w:rsidR="001278DD" w:rsidRDefault="004B0D10" w:rsidP="0081536A">
      <w:pPr>
        <w:pStyle w:val="ListParagraph"/>
        <w:numPr>
          <w:ilvl w:val="0"/>
          <w:numId w:val="27"/>
        </w:numPr>
        <w:tabs>
          <w:tab w:val="left" w:pos="6264"/>
        </w:tabs>
      </w:pPr>
      <w:r>
        <w:t xml:space="preserve">Treasurer reminded Council </w:t>
      </w:r>
      <w:r w:rsidR="001278DD">
        <w:t>there is a check</w:t>
      </w:r>
      <w:r>
        <w:t xml:space="preserve"> </w:t>
      </w:r>
      <w:r w:rsidR="00737F94">
        <w:t xml:space="preserve">and </w:t>
      </w:r>
      <w:r w:rsidR="001278DD">
        <w:t>balance</w:t>
      </w:r>
      <w:r>
        <w:t xml:space="preserve"> in place</w:t>
      </w:r>
      <w:r w:rsidR="00B62B24">
        <w:t xml:space="preserve"> in that </w:t>
      </w:r>
      <w:r w:rsidR="001278DD">
        <w:t>RBC we have a dual authority approval</w:t>
      </w:r>
      <w:r w:rsidR="00B62B24">
        <w:t xml:space="preserve"> and the Treasurer reviews the financials quarterly for any inconsistencies</w:t>
      </w:r>
      <w:r w:rsidR="001278DD">
        <w:t xml:space="preserve">. This list allows for </w:t>
      </w:r>
      <w:r w:rsidR="00B62B24">
        <w:t xml:space="preserve">a dual </w:t>
      </w:r>
      <w:r w:rsidR="001278DD">
        <w:t xml:space="preserve">staff </w:t>
      </w:r>
      <w:r w:rsidR="00B62B24">
        <w:t>signature/approval for</w:t>
      </w:r>
      <w:r>
        <w:t xml:space="preserve"> these vendors </w:t>
      </w:r>
      <w:r w:rsidR="001278DD">
        <w:t xml:space="preserve">compared to a </w:t>
      </w:r>
      <w:r>
        <w:t>C</w:t>
      </w:r>
      <w:r w:rsidR="001278DD">
        <w:t>ouncil member needing to sign</w:t>
      </w:r>
      <w:r w:rsidR="00B62B24">
        <w:t xml:space="preserve">/approve. </w:t>
      </w:r>
    </w:p>
    <w:p w14:paraId="2F57862F" w14:textId="30EF8615" w:rsidR="005074AB" w:rsidRPr="00200B3A" w:rsidRDefault="005074AB" w:rsidP="0042174C">
      <w:pPr>
        <w:tabs>
          <w:tab w:val="left" w:pos="6264"/>
        </w:tabs>
        <w:rPr>
          <w:b/>
          <w:bCs/>
        </w:rPr>
      </w:pPr>
      <w:r>
        <w:t xml:space="preserve">        </w:t>
      </w:r>
      <w:r w:rsidR="00200B3A" w:rsidRPr="00200B3A">
        <w:rPr>
          <w:b/>
          <w:bCs/>
        </w:rPr>
        <w:t>Motion:</w:t>
      </w:r>
      <w:r w:rsidR="001278DD">
        <w:rPr>
          <w:b/>
          <w:bCs/>
        </w:rPr>
        <w:t xml:space="preserve"> </w:t>
      </w:r>
      <w:r w:rsidR="00FD71D6">
        <w:rPr>
          <w:b/>
          <w:bCs/>
        </w:rPr>
        <w:t xml:space="preserve">Council to approve the pre-approved vendor list as </w:t>
      </w:r>
      <w:r w:rsidR="004B0D10">
        <w:rPr>
          <w:b/>
          <w:bCs/>
        </w:rPr>
        <w:t>presented</w:t>
      </w:r>
    </w:p>
    <w:p w14:paraId="6BEA9824" w14:textId="6161892D" w:rsidR="00200B3A" w:rsidRDefault="00200B3A" w:rsidP="00200B3A">
      <w:pPr>
        <w:tabs>
          <w:tab w:val="left" w:pos="6264"/>
        </w:tabs>
      </w:pPr>
      <w:r>
        <w:t xml:space="preserve">        Mover:</w:t>
      </w:r>
      <w:r w:rsidR="00A03647">
        <w:t xml:space="preserve"> </w:t>
      </w:r>
      <w:r w:rsidR="004B0D10">
        <w:t xml:space="preserve">K. Horvey </w:t>
      </w:r>
    </w:p>
    <w:p w14:paraId="21DB99FC" w14:textId="1991E2B0" w:rsidR="00200B3A" w:rsidRDefault="00200B3A" w:rsidP="00200B3A">
      <w:pPr>
        <w:tabs>
          <w:tab w:val="left" w:pos="6264"/>
        </w:tabs>
      </w:pPr>
      <w:r>
        <w:t xml:space="preserve">        Seconder:</w:t>
      </w:r>
      <w:r w:rsidR="00A03647">
        <w:t xml:space="preserve"> </w:t>
      </w:r>
      <w:r w:rsidR="0082652C">
        <w:t>D</w:t>
      </w:r>
      <w:r w:rsidR="004B0D10">
        <w:t xml:space="preserve">. </w:t>
      </w:r>
      <w:proofErr w:type="spellStart"/>
      <w:r w:rsidR="004B0D10">
        <w:t>Poncsak</w:t>
      </w:r>
      <w:proofErr w:type="spellEnd"/>
    </w:p>
    <w:p w14:paraId="1A97A13B" w14:textId="0AAA1AD5" w:rsidR="00200B3A" w:rsidRDefault="00200B3A" w:rsidP="0042174C">
      <w:pPr>
        <w:tabs>
          <w:tab w:val="left" w:pos="6264"/>
        </w:tabs>
      </w:pPr>
      <w:r>
        <w:t xml:space="preserve">        </w:t>
      </w:r>
      <w:r w:rsidRPr="0042174C">
        <w:rPr>
          <w:b/>
          <w:bCs/>
        </w:rPr>
        <w:t>CARRIED: MOTION</w:t>
      </w:r>
      <w:r w:rsidR="00804FF8">
        <w:rPr>
          <w:b/>
          <w:bCs/>
        </w:rPr>
        <w:t xml:space="preserve"> 21.003</w:t>
      </w:r>
    </w:p>
    <w:p w14:paraId="217BB9E8" w14:textId="48F5EBDA" w:rsidR="006668CE" w:rsidRDefault="006668CE" w:rsidP="00245172">
      <w:pPr>
        <w:pStyle w:val="ListParagraph"/>
        <w:numPr>
          <w:ilvl w:val="0"/>
          <w:numId w:val="2"/>
        </w:numPr>
        <w:tabs>
          <w:tab w:val="left" w:pos="6264"/>
        </w:tabs>
      </w:pPr>
      <w:r>
        <w:t>Items for Decision</w:t>
      </w:r>
    </w:p>
    <w:p w14:paraId="7D572C2F" w14:textId="4F7F910A" w:rsidR="000E08D4" w:rsidRDefault="000E08D4" w:rsidP="000E08D4">
      <w:pPr>
        <w:pStyle w:val="ListParagraph"/>
        <w:tabs>
          <w:tab w:val="left" w:pos="6264"/>
        </w:tabs>
      </w:pPr>
      <w:r>
        <w:t xml:space="preserve">3.1 Governance </w:t>
      </w:r>
    </w:p>
    <w:p w14:paraId="6BEC0E0A" w14:textId="448DB5BC" w:rsidR="00787FAC" w:rsidRDefault="00787FAC" w:rsidP="000E08D4">
      <w:pPr>
        <w:pStyle w:val="ListParagraph"/>
        <w:tabs>
          <w:tab w:val="left" w:pos="6264"/>
        </w:tabs>
      </w:pPr>
      <w:r>
        <w:t>3.1.1 EDR Recruitment plan</w:t>
      </w:r>
    </w:p>
    <w:p w14:paraId="01AB3EEE" w14:textId="34AA285B" w:rsidR="000E08D4" w:rsidRDefault="000E08D4" w:rsidP="000E08D4">
      <w:pPr>
        <w:pStyle w:val="ListParagraph"/>
        <w:tabs>
          <w:tab w:val="left" w:pos="6264"/>
        </w:tabs>
      </w:pPr>
      <w:r>
        <w:t>3.1.1</w:t>
      </w:r>
      <w:r w:rsidR="006507BD">
        <w:t>.1</w:t>
      </w:r>
      <w:r>
        <w:t xml:space="preserve"> </w:t>
      </w:r>
      <w:r w:rsidR="006507BD">
        <w:t>Briefing note EDR Recruitment Plan</w:t>
      </w:r>
    </w:p>
    <w:p w14:paraId="7EDAF948" w14:textId="7EE2A165" w:rsidR="006507BD" w:rsidRDefault="006507BD" w:rsidP="000E08D4">
      <w:pPr>
        <w:pStyle w:val="ListParagraph"/>
        <w:tabs>
          <w:tab w:val="left" w:pos="6264"/>
        </w:tabs>
      </w:pPr>
      <w:r>
        <w:t xml:space="preserve"> a) Executive Director and Registrar Proposal</w:t>
      </w:r>
    </w:p>
    <w:p w14:paraId="5756AB0F" w14:textId="3EDF2B55" w:rsidR="006507BD" w:rsidRDefault="006507BD" w:rsidP="000E08D4">
      <w:pPr>
        <w:pStyle w:val="ListParagraph"/>
        <w:tabs>
          <w:tab w:val="left" w:pos="6264"/>
        </w:tabs>
      </w:pPr>
      <w:r>
        <w:t xml:space="preserve"> b) People First- Executive Search Proposal </w:t>
      </w:r>
    </w:p>
    <w:p w14:paraId="767FB22A" w14:textId="5CA677DB" w:rsidR="006507BD" w:rsidRDefault="006507BD" w:rsidP="000E08D4">
      <w:pPr>
        <w:pStyle w:val="ListParagraph"/>
        <w:tabs>
          <w:tab w:val="left" w:pos="6264"/>
        </w:tabs>
      </w:pPr>
      <w:r>
        <w:t xml:space="preserve"> c) SCPT RFP Executive Director and Registrar Recruitment </w:t>
      </w:r>
    </w:p>
    <w:p w14:paraId="0253D9D8" w14:textId="2EDBFA79" w:rsidR="000E08D4" w:rsidRDefault="000E08D4" w:rsidP="000E08D4">
      <w:pPr>
        <w:pStyle w:val="ListParagraph"/>
        <w:tabs>
          <w:tab w:val="left" w:pos="6264"/>
        </w:tabs>
      </w:pPr>
      <w:r>
        <w:t xml:space="preserve">       </w:t>
      </w:r>
    </w:p>
    <w:p w14:paraId="52441EDE" w14:textId="1FBB1FBE" w:rsidR="008E23E4" w:rsidRDefault="008E23E4" w:rsidP="000E08D4">
      <w:pPr>
        <w:pStyle w:val="ListParagraph"/>
        <w:tabs>
          <w:tab w:val="left" w:pos="6264"/>
        </w:tabs>
      </w:pPr>
      <w:r>
        <w:t>Discussion:</w:t>
      </w:r>
    </w:p>
    <w:p w14:paraId="5EB50E5B" w14:textId="0611138F" w:rsidR="002524D0" w:rsidRDefault="002524D0" w:rsidP="000E08D4">
      <w:pPr>
        <w:pStyle w:val="ListParagraph"/>
        <w:numPr>
          <w:ilvl w:val="0"/>
          <w:numId w:val="24"/>
        </w:numPr>
        <w:tabs>
          <w:tab w:val="left" w:pos="6264"/>
        </w:tabs>
      </w:pPr>
      <w:r>
        <w:t xml:space="preserve">EDR presents </w:t>
      </w:r>
      <w:r w:rsidR="00313D4D">
        <w:t xml:space="preserve">initial discussion of hiring executive search firm. Quotes provided in package.  Two individuals have reached out to </w:t>
      </w:r>
      <w:r>
        <w:t>EDR with interest in the role.  Council n</w:t>
      </w:r>
      <w:r w:rsidR="00313D4D">
        <w:t>eed</w:t>
      </w:r>
      <w:r>
        <w:t>s</w:t>
      </w:r>
      <w:r w:rsidR="00313D4D">
        <w:t xml:space="preserve"> to discuss recruitment plan and then </w:t>
      </w:r>
      <w:r w:rsidR="00B62B24">
        <w:t>create a hiring committee to assist with the recruitment process</w:t>
      </w:r>
      <w:r w:rsidR="00313D4D">
        <w:t xml:space="preserve">. </w:t>
      </w:r>
    </w:p>
    <w:p w14:paraId="2DE9DEA1" w14:textId="21E25529" w:rsidR="002524D0" w:rsidRDefault="002524D0" w:rsidP="000E08D4">
      <w:pPr>
        <w:pStyle w:val="ListParagraph"/>
        <w:numPr>
          <w:ilvl w:val="0"/>
          <w:numId w:val="24"/>
        </w:numPr>
        <w:tabs>
          <w:tab w:val="left" w:pos="6264"/>
        </w:tabs>
      </w:pPr>
      <w:r>
        <w:t xml:space="preserve">New Council member asks if we have </w:t>
      </w:r>
      <w:r w:rsidR="0081536A">
        <w:t xml:space="preserve">previously </w:t>
      </w:r>
      <w:r w:rsidR="00313D4D">
        <w:t xml:space="preserve">used a company. </w:t>
      </w:r>
      <w:r w:rsidR="00B62B24">
        <w:t xml:space="preserve">Council previously hired a HR firm to go through the hiring process and develop an interview process. We still have all of the resources that were developed by the HR firm for the process. </w:t>
      </w:r>
      <w:r>
        <w:t xml:space="preserve">Council member feels </w:t>
      </w:r>
      <w:r w:rsidR="00313D4D">
        <w:lastRenderedPageBreak/>
        <w:t>with transparency it would be smart to go with a firm.</w:t>
      </w:r>
      <w:r>
        <w:t xml:space="preserve"> Council </w:t>
      </w:r>
      <w:r w:rsidR="0081536A">
        <w:t xml:space="preserve">members </w:t>
      </w:r>
      <w:r>
        <w:t>agree.  It is a lot of money</w:t>
      </w:r>
      <w:r w:rsidR="00583DA2">
        <w:t>;</w:t>
      </w:r>
      <w:r>
        <w:t xml:space="preserve"> however</w:t>
      </w:r>
      <w:r w:rsidR="00583DA2">
        <w:t>,</w:t>
      </w:r>
      <w:r>
        <w:t xml:space="preserve"> its </w:t>
      </w:r>
      <w:r w:rsidR="00583DA2">
        <w:t>more</w:t>
      </w:r>
      <w:r>
        <w:t xml:space="preserve"> costly to have an un</w:t>
      </w:r>
      <w:r w:rsidR="00313D4D">
        <w:t xml:space="preserve">successful hire. </w:t>
      </w:r>
    </w:p>
    <w:p w14:paraId="5A3BFE3E" w14:textId="7246CB91" w:rsidR="00313D4D" w:rsidRDefault="002524D0" w:rsidP="000E08D4">
      <w:pPr>
        <w:pStyle w:val="ListParagraph"/>
        <w:numPr>
          <w:ilvl w:val="0"/>
          <w:numId w:val="24"/>
        </w:numPr>
        <w:tabs>
          <w:tab w:val="left" w:pos="6264"/>
        </w:tabs>
      </w:pPr>
      <w:r>
        <w:t>To assemble the</w:t>
      </w:r>
      <w:r w:rsidR="00313D4D">
        <w:t xml:space="preserve"> hiring committee </w:t>
      </w:r>
      <w:r>
        <w:t xml:space="preserve">Council member recommends </w:t>
      </w:r>
      <w:r w:rsidR="00313D4D">
        <w:t xml:space="preserve">we should </w:t>
      </w:r>
      <w:r>
        <w:t xml:space="preserve">reach out to the membership to find </w:t>
      </w:r>
      <w:r w:rsidR="00313D4D">
        <w:t>members with</w:t>
      </w:r>
      <w:r>
        <w:t xml:space="preserve"> the</w:t>
      </w:r>
      <w:r w:rsidR="00313D4D">
        <w:t xml:space="preserve"> skill</w:t>
      </w:r>
      <w:r w:rsidR="00974FE2">
        <w:t xml:space="preserve"> </w:t>
      </w:r>
      <w:r w:rsidR="00313D4D">
        <w:t xml:space="preserve">sets to </w:t>
      </w:r>
      <w:r>
        <w:t xml:space="preserve">perform a hiring process.  </w:t>
      </w:r>
      <w:r w:rsidR="00AB02AD">
        <w:t xml:space="preserve">Possibly getting a </w:t>
      </w:r>
      <w:r w:rsidR="00313D4D">
        <w:t xml:space="preserve">committee </w:t>
      </w:r>
      <w:r w:rsidR="00AB02AD">
        <w:t>established f</w:t>
      </w:r>
      <w:r w:rsidR="00313D4D">
        <w:t xml:space="preserve">irst before deciding on a recruitment firm. </w:t>
      </w:r>
      <w:r w:rsidR="00AB02AD">
        <w:t>EDR</w:t>
      </w:r>
      <w:r w:rsidR="00313D4D">
        <w:t xml:space="preserve"> comment</w:t>
      </w:r>
      <w:r w:rsidR="00583DA2">
        <w:t xml:space="preserve">ed that </w:t>
      </w:r>
      <w:r w:rsidR="00313D4D">
        <w:t xml:space="preserve">the proposals will provide a larger range </w:t>
      </w:r>
      <w:r w:rsidR="00974FE2">
        <w:t>of</w:t>
      </w:r>
      <w:r w:rsidR="00313D4D">
        <w:t xml:space="preserve"> applicants and likely more </w:t>
      </w:r>
      <w:r w:rsidR="00B13C05">
        <w:t xml:space="preserve">specific skill set. </w:t>
      </w:r>
      <w:r w:rsidR="00AB02AD">
        <w:t xml:space="preserve">If the hire is unsuccessful </w:t>
      </w:r>
      <w:r w:rsidR="00B13C05">
        <w:t xml:space="preserve">the firms will redo the search (within a certain amount of time). The greatest risk is the cost.  </w:t>
      </w:r>
      <w:r w:rsidR="00AB02AD">
        <w:t>Council member comments that</w:t>
      </w:r>
      <w:r w:rsidR="00B13C05">
        <w:t xml:space="preserve"> replacing </w:t>
      </w:r>
      <w:r w:rsidR="0081536A">
        <w:t>personnel</w:t>
      </w:r>
      <w:r w:rsidR="00B13C05">
        <w:t xml:space="preserve"> is 20</w:t>
      </w:r>
      <w:r w:rsidR="00583DA2">
        <w:t xml:space="preserve"> to </w:t>
      </w:r>
      <w:r w:rsidR="00B13C05">
        <w:t>30% of the salary.</w:t>
      </w:r>
      <w:r w:rsidR="007F35C2">
        <w:t xml:space="preserve"> </w:t>
      </w:r>
      <w:r w:rsidR="00AB02AD">
        <w:t xml:space="preserve">Council discusses with the warranty and the ability to be transparent; this would be most beneficial.  </w:t>
      </w:r>
    </w:p>
    <w:p w14:paraId="67E49F9E" w14:textId="20FC6AE5" w:rsidR="007F35C2" w:rsidRDefault="00E005C7" w:rsidP="000E08D4">
      <w:pPr>
        <w:pStyle w:val="ListParagraph"/>
        <w:numPr>
          <w:ilvl w:val="0"/>
          <w:numId w:val="24"/>
        </w:numPr>
        <w:tabs>
          <w:tab w:val="left" w:pos="6264"/>
        </w:tabs>
      </w:pPr>
      <w:r w:rsidRPr="00F970C5">
        <w:t>The hiring firm</w:t>
      </w:r>
      <w:r w:rsidRPr="00E005C7">
        <w:rPr>
          <w:b/>
          <w:bCs/>
        </w:rPr>
        <w:t xml:space="preserve"> </w:t>
      </w:r>
      <w:r>
        <w:t>should be helpful in setting up hiring committee.  EDR say</w:t>
      </w:r>
      <w:r w:rsidR="00583DA2">
        <w:t>s</w:t>
      </w:r>
      <w:r>
        <w:t xml:space="preserve"> we</w:t>
      </w:r>
      <w:r w:rsidR="00974FE2">
        <w:t xml:space="preserve"> likely</w:t>
      </w:r>
      <w:r>
        <w:t xml:space="preserve"> won’t need a hiring committee until early May.  Council should consider doing some shoulder tapping.  EDR to email membership asking for interest</w:t>
      </w:r>
      <w:r w:rsidR="00974FE2">
        <w:t xml:space="preserve">. </w:t>
      </w:r>
    </w:p>
    <w:p w14:paraId="34A97F03" w14:textId="3DC164CB" w:rsidR="007F35C2" w:rsidRPr="00E005C7" w:rsidRDefault="007F35C2" w:rsidP="007F35C2">
      <w:pPr>
        <w:tabs>
          <w:tab w:val="left" w:pos="6264"/>
        </w:tabs>
        <w:rPr>
          <w:color w:val="FF0000"/>
        </w:rPr>
      </w:pPr>
      <w:r w:rsidRPr="00E005C7">
        <w:rPr>
          <w:b/>
          <w:bCs/>
        </w:rPr>
        <w:t xml:space="preserve">Motion:  That EDR </w:t>
      </w:r>
      <w:r w:rsidR="00E005C7" w:rsidRPr="00E005C7">
        <w:rPr>
          <w:b/>
          <w:bCs/>
        </w:rPr>
        <w:t xml:space="preserve">to </w:t>
      </w:r>
      <w:r w:rsidRPr="00E005C7">
        <w:rPr>
          <w:b/>
          <w:bCs/>
        </w:rPr>
        <w:t xml:space="preserve">get updated quotes from </w:t>
      </w:r>
      <w:r w:rsidR="00974FE2">
        <w:rPr>
          <w:b/>
          <w:bCs/>
        </w:rPr>
        <w:t>search</w:t>
      </w:r>
      <w:r w:rsidR="00974FE2" w:rsidRPr="00E005C7">
        <w:rPr>
          <w:b/>
          <w:bCs/>
        </w:rPr>
        <w:t xml:space="preserve"> </w:t>
      </w:r>
      <w:r w:rsidRPr="00E005C7">
        <w:rPr>
          <w:b/>
          <w:bCs/>
        </w:rPr>
        <w:t>firm</w:t>
      </w:r>
      <w:r w:rsidR="00974FE2">
        <w:rPr>
          <w:b/>
          <w:bCs/>
        </w:rPr>
        <w:t>s</w:t>
      </w:r>
      <w:r w:rsidRPr="00E005C7">
        <w:rPr>
          <w:b/>
          <w:bCs/>
        </w:rPr>
        <w:t xml:space="preserve"> for EDR recruitment</w:t>
      </w:r>
      <w:r w:rsidR="00974FE2">
        <w:rPr>
          <w:b/>
          <w:bCs/>
        </w:rPr>
        <w:t>, and hire a firm,</w:t>
      </w:r>
      <w:r w:rsidRPr="00E005C7">
        <w:rPr>
          <w:b/>
          <w:bCs/>
        </w:rPr>
        <w:t xml:space="preserve"> with a budget of no more than $25</w:t>
      </w:r>
      <w:r w:rsidR="00583DA2">
        <w:rPr>
          <w:b/>
          <w:bCs/>
        </w:rPr>
        <w:t>,</w:t>
      </w:r>
      <w:r w:rsidRPr="00E005C7">
        <w:rPr>
          <w:b/>
          <w:bCs/>
        </w:rPr>
        <w:t>000 to assist with EDR recruitment</w:t>
      </w:r>
      <w:r w:rsidR="008C6CE3" w:rsidRPr="00E005C7">
        <w:rPr>
          <w:b/>
          <w:bCs/>
        </w:rPr>
        <w:t xml:space="preserve"> and hiring</w:t>
      </w:r>
      <w:r w:rsidRPr="00E005C7">
        <w:rPr>
          <w:b/>
          <w:bCs/>
        </w:rPr>
        <w:t xml:space="preserve">. </w:t>
      </w:r>
    </w:p>
    <w:p w14:paraId="657A7373" w14:textId="1A0CA951" w:rsidR="007F35C2" w:rsidRDefault="007F35C2" w:rsidP="007F35C2">
      <w:pPr>
        <w:tabs>
          <w:tab w:val="left" w:pos="6264"/>
        </w:tabs>
      </w:pPr>
      <w:r>
        <w:t xml:space="preserve">        Mover: </w:t>
      </w:r>
      <w:r w:rsidR="00AB02AD">
        <w:t>D. Pitura</w:t>
      </w:r>
      <w:r>
        <w:t xml:space="preserve"> </w:t>
      </w:r>
    </w:p>
    <w:p w14:paraId="25ABE90E" w14:textId="67608610" w:rsidR="007F35C2" w:rsidRDefault="007F35C2" w:rsidP="007F35C2">
      <w:pPr>
        <w:tabs>
          <w:tab w:val="left" w:pos="6264"/>
        </w:tabs>
      </w:pPr>
      <w:r>
        <w:t xml:space="preserve">        Seconder: </w:t>
      </w:r>
      <w:r w:rsidR="00AB02AD">
        <w:t>C. Cuddington</w:t>
      </w:r>
    </w:p>
    <w:p w14:paraId="4F18959A" w14:textId="798EBB07" w:rsidR="007F35C2" w:rsidRDefault="007F35C2" w:rsidP="007F35C2">
      <w:pPr>
        <w:tabs>
          <w:tab w:val="left" w:pos="6264"/>
        </w:tabs>
        <w:rPr>
          <w:b/>
          <w:bCs/>
        </w:rPr>
      </w:pPr>
      <w:r>
        <w:t xml:space="preserve">        </w:t>
      </w:r>
      <w:r w:rsidRPr="0042174C">
        <w:rPr>
          <w:b/>
          <w:bCs/>
        </w:rPr>
        <w:t>CARRIED: MOTION</w:t>
      </w:r>
      <w:r w:rsidR="00804FF8">
        <w:rPr>
          <w:b/>
          <w:bCs/>
        </w:rPr>
        <w:t xml:space="preserve"> 21.004</w:t>
      </w:r>
    </w:p>
    <w:p w14:paraId="5486A604" w14:textId="48984365" w:rsidR="00AB02AD" w:rsidRDefault="00AB02AD" w:rsidP="00AB02AD">
      <w:pPr>
        <w:tabs>
          <w:tab w:val="left" w:pos="6264"/>
        </w:tabs>
        <w:rPr>
          <w:b/>
          <w:bCs/>
        </w:rPr>
      </w:pPr>
      <w:r w:rsidRPr="00B92B2C">
        <w:rPr>
          <w:b/>
          <w:bCs/>
        </w:rPr>
        <w:t xml:space="preserve">ACTION </w:t>
      </w:r>
      <w:r>
        <w:rPr>
          <w:b/>
          <w:bCs/>
        </w:rPr>
        <w:t xml:space="preserve">3.1.1.1 B. Green to reach out to </w:t>
      </w:r>
      <w:r w:rsidR="00974FE2">
        <w:rPr>
          <w:b/>
          <w:bCs/>
        </w:rPr>
        <w:t xml:space="preserve">search </w:t>
      </w:r>
      <w:r>
        <w:rPr>
          <w:b/>
          <w:bCs/>
        </w:rPr>
        <w:t>firms to get 2021 quotes and confirm a</w:t>
      </w:r>
      <w:r w:rsidR="00974FE2">
        <w:rPr>
          <w:b/>
          <w:bCs/>
        </w:rPr>
        <w:t>n executive search</w:t>
      </w:r>
      <w:r>
        <w:rPr>
          <w:b/>
          <w:bCs/>
        </w:rPr>
        <w:t xml:space="preserve"> firm</w:t>
      </w:r>
      <w:r w:rsidR="00E005C7">
        <w:rPr>
          <w:b/>
          <w:bCs/>
        </w:rPr>
        <w:t xml:space="preserve"> for </w:t>
      </w:r>
      <w:r w:rsidR="00974FE2">
        <w:rPr>
          <w:b/>
          <w:bCs/>
        </w:rPr>
        <w:t xml:space="preserve">recruitment for the </w:t>
      </w:r>
      <w:r w:rsidR="00E005C7">
        <w:rPr>
          <w:b/>
          <w:bCs/>
        </w:rPr>
        <w:t>EDR position</w:t>
      </w:r>
      <w:r>
        <w:rPr>
          <w:b/>
          <w:bCs/>
        </w:rPr>
        <w:t xml:space="preserve">.  </w:t>
      </w:r>
    </w:p>
    <w:p w14:paraId="1026C134" w14:textId="55FB41F1" w:rsidR="00F16DF4" w:rsidRPr="00E005C7" w:rsidRDefault="00F16DF4" w:rsidP="00F16DF4">
      <w:pPr>
        <w:tabs>
          <w:tab w:val="left" w:pos="6264"/>
        </w:tabs>
        <w:rPr>
          <w:b/>
          <w:bCs/>
        </w:rPr>
      </w:pPr>
      <w:r w:rsidRPr="00E005C7">
        <w:rPr>
          <w:b/>
          <w:bCs/>
        </w:rPr>
        <w:t>ACTION 3.1.1</w:t>
      </w:r>
      <w:r w:rsidR="00E005C7" w:rsidRPr="00E005C7">
        <w:rPr>
          <w:b/>
          <w:bCs/>
        </w:rPr>
        <w:t xml:space="preserve">.1 </w:t>
      </w:r>
      <w:r w:rsidR="00854C5E" w:rsidRPr="00E005C7">
        <w:rPr>
          <w:b/>
          <w:bCs/>
        </w:rPr>
        <w:t xml:space="preserve">B. Green to send email asking for membership interest in joining the EDR hiring committee.  </w:t>
      </w:r>
    </w:p>
    <w:p w14:paraId="07975049" w14:textId="3FDA7641" w:rsidR="000E08D4" w:rsidRDefault="000E08D4" w:rsidP="000E08D4">
      <w:pPr>
        <w:pStyle w:val="ListParagraph"/>
        <w:tabs>
          <w:tab w:val="left" w:pos="6264"/>
        </w:tabs>
      </w:pPr>
      <w:r>
        <w:t xml:space="preserve">3.1.2 </w:t>
      </w:r>
      <w:r w:rsidR="006507BD">
        <w:t>Bylaw Amendments</w:t>
      </w:r>
    </w:p>
    <w:p w14:paraId="4A93CED0" w14:textId="115B7EDF" w:rsidR="006507BD" w:rsidRDefault="000E08D4" w:rsidP="000E08D4">
      <w:pPr>
        <w:pStyle w:val="ListParagraph"/>
        <w:tabs>
          <w:tab w:val="left" w:pos="6264"/>
        </w:tabs>
      </w:pPr>
      <w:r>
        <w:t xml:space="preserve">       3.1.2.1 </w:t>
      </w:r>
      <w:r w:rsidR="006507BD">
        <w:t>IFD Reg Bylaw 4.1</w:t>
      </w:r>
    </w:p>
    <w:p w14:paraId="3DEE7544" w14:textId="498C4803" w:rsidR="000E08D4" w:rsidRDefault="006507BD" w:rsidP="000E08D4">
      <w:pPr>
        <w:pStyle w:val="ListParagraph"/>
        <w:tabs>
          <w:tab w:val="left" w:pos="6264"/>
        </w:tabs>
      </w:pPr>
      <w:r>
        <w:t xml:space="preserve">       3.1.2.1.1 </w:t>
      </w:r>
      <w:r w:rsidR="000E08D4">
        <w:t>E</w:t>
      </w:r>
      <w:r>
        <w:t>xtended Access Draft Bylaws</w:t>
      </w:r>
    </w:p>
    <w:p w14:paraId="1115FA48" w14:textId="77777777" w:rsidR="00E005C7" w:rsidRDefault="00E005C7" w:rsidP="000E08D4">
      <w:pPr>
        <w:pStyle w:val="ListParagraph"/>
        <w:tabs>
          <w:tab w:val="left" w:pos="6264"/>
        </w:tabs>
      </w:pPr>
      <w:r>
        <w:t xml:space="preserve">Discussion: </w:t>
      </w:r>
    </w:p>
    <w:p w14:paraId="3B3327E5" w14:textId="2A94851E" w:rsidR="00035338" w:rsidRDefault="00E005C7" w:rsidP="00E005C7">
      <w:pPr>
        <w:pStyle w:val="ListParagraph"/>
        <w:numPr>
          <w:ilvl w:val="0"/>
          <w:numId w:val="24"/>
        </w:numPr>
        <w:tabs>
          <w:tab w:val="left" w:pos="6264"/>
        </w:tabs>
      </w:pPr>
      <w:r>
        <w:t xml:space="preserve">Council member asks for clarification if members can be </w:t>
      </w:r>
      <w:r w:rsidR="00035338">
        <w:t xml:space="preserve">registered but not licensed? </w:t>
      </w:r>
      <w:r>
        <w:t>EDR confirm yes</w:t>
      </w:r>
      <w:r w:rsidR="00035338">
        <w:t xml:space="preserve">. </w:t>
      </w:r>
      <w:r>
        <w:t>The</w:t>
      </w:r>
      <w:r w:rsidR="00035338">
        <w:t xml:space="preserve"> MOU is to reduce barriers. </w:t>
      </w:r>
      <w:r>
        <w:t xml:space="preserve">Council member states </w:t>
      </w:r>
      <w:r w:rsidR="00035338">
        <w:t xml:space="preserve">we will need to educate public </w:t>
      </w:r>
      <w:r>
        <w:t>that t</w:t>
      </w:r>
      <w:r w:rsidR="00035338">
        <w:t xml:space="preserve">hey need to go to the licensing province for </w:t>
      </w:r>
      <w:r>
        <w:t xml:space="preserve">any </w:t>
      </w:r>
      <w:r w:rsidR="00035338">
        <w:t xml:space="preserve">complaints.  </w:t>
      </w:r>
      <w:r>
        <w:t xml:space="preserve">Council needs to be aware </w:t>
      </w:r>
      <w:r w:rsidR="0081536A">
        <w:t>there</w:t>
      </w:r>
      <w:r>
        <w:t xml:space="preserve"> might be increased costs associated with out of province complaints.  </w:t>
      </w:r>
    </w:p>
    <w:p w14:paraId="3BA50BFF" w14:textId="00C8F600" w:rsidR="00F0591C" w:rsidRPr="00200B3A" w:rsidRDefault="00F0591C" w:rsidP="00F0591C">
      <w:pPr>
        <w:tabs>
          <w:tab w:val="left" w:pos="6264"/>
        </w:tabs>
        <w:rPr>
          <w:b/>
          <w:bCs/>
        </w:rPr>
      </w:pPr>
      <w:r w:rsidRPr="00200B3A">
        <w:rPr>
          <w:b/>
          <w:bCs/>
        </w:rPr>
        <w:t xml:space="preserve">Motion:  </w:t>
      </w:r>
      <w:r>
        <w:rPr>
          <w:b/>
          <w:bCs/>
        </w:rPr>
        <w:t xml:space="preserve">That Council approve the Regulatory Bylaw #4.1 amendment </w:t>
      </w:r>
      <w:r w:rsidR="00035338">
        <w:rPr>
          <w:b/>
          <w:bCs/>
        </w:rPr>
        <w:t xml:space="preserve">to proceed </w:t>
      </w:r>
      <w:r w:rsidR="007529AC">
        <w:rPr>
          <w:b/>
          <w:bCs/>
        </w:rPr>
        <w:t>to</w:t>
      </w:r>
      <w:r w:rsidR="00035338">
        <w:rPr>
          <w:b/>
          <w:bCs/>
        </w:rPr>
        <w:t xml:space="preserve"> membership consultation, as attached </w:t>
      </w:r>
    </w:p>
    <w:p w14:paraId="45CA07AF" w14:textId="75102948" w:rsidR="00F0591C" w:rsidRDefault="00F0591C" w:rsidP="00F0591C">
      <w:pPr>
        <w:tabs>
          <w:tab w:val="left" w:pos="6264"/>
        </w:tabs>
      </w:pPr>
      <w:r>
        <w:t xml:space="preserve">        Mover: </w:t>
      </w:r>
      <w:r w:rsidR="00E005C7">
        <w:t xml:space="preserve">D. Pitura </w:t>
      </w:r>
    </w:p>
    <w:p w14:paraId="72959A70" w14:textId="52AA2EC1" w:rsidR="00F0591C" w:rsidRDefault="00F0591C" w:rsidP="00F0591C">
      <w:pPr>
        <w:tabs>
          <w:tab w:val="left" w:pos="6264"/>
        </w:tabs>
      </w:pPr>
      <w:r>
        <w:t xml:space="preserve">        Seconder: </w:t>
      </w:r>
      <w:r w:rsidR="00E005C7">
        <w:t xml:space="preserve">K. Mueller </w:t>
      </w:r>
    </w:p>
    <w:p w14:paraId="7052C108" w14:textId="3066DA3A" w:rsidR="00F0591C" w:rsidRDefault="00F0591C" w:rsidP="00F0591C">
      <w:pPr>
        <w:tabs>
          <w:tab w:val="left" w:pos="6264"/>
        </w:tabs>
        <w:rPr>
          <w:b/>
          <w:bCs/>
        </w:rPr>
      </w:pPr>
      <w:r>
        <w:t xml:space="preserve">        </w:t>
      </w:r>
      <w:r w:rsidRPr="0042174C">
        <w:rPr>
          <w:b/>
          <w:bCs/>
        </w:rPr>
        <w:t>CARRIED: MOTION</w:t>
      </w:r>
      <w:r w:rsidR="00804FF8">
        <w:rPr>
          <w:b/>
          <w:bCs/>
        </w:rPr>
        <w:t xml:space="preserve"> 21.005</w:t>
      </w:r>
    </w:p>
    <w:p w14:paraId="017B01BC" w14:textId="2852C279" w:rsidR="006507BD" w:rsidRDefault="006507BD" w:rsidP="006507BD">
      <w:pPr>
        <w:pStyle w:val="ListParagraph"/>
        <w:tabs>
          <w:tab w:val="left" w:pos="6264"/>
        </w:tabs>
      </w:pPr>
      <w:r>
        <w:t xml:space="preserve">       3.1.2.2 IFD Reg Bylaw 13 and 15</w:t>
      </w:r>
    </w:p>
    <w:p w14:paraId="66FE3919" w14:textId="7D7E3445" w:rsidR="006507BD" w:rsidRDefault="006507BD" w:rsidP="006507BD">
      <w:pPr>
        <w:pStyle w:val="ListParagraph"/>
        <w:tabs>
          <w:tab w:val="left" w:pos="6264"/>
        </w:tabs>
      </w:pPr>
      <w:r>
        <w:t xml:space="preserve">       3.1.2.2.1 Continuing Comp Program Draft Bylaws</w:t>
      </w:r>
    </w:p>
    <w:p w14:paraId="05F9B86E" w14:textId="77777777" w:rsidR="00E005C7" w:rsidRPr="00200B3A" w:rsidRDefault="00E005C7" w:rsidP="00E005C7">
      <w:pPr>
        <w:tabs>
          <w:tab w:val="left" w:pos="6264"/>
        </w:tabs>
        <w:rPr>
          <w:b/>
          <w:bCs/>
        </w:rPr>
      </w:pPr>
      <w:r w:rsidRPr="00200B3A">
        <w:rPr>
          <w:b/>
          <w:bCs/>
        </w:rPr>
        <w:lastRenderedPageBreak/>
        <w:t xml:space="preserve">Motion:  </w:t>
      </w:r>
      <w:r>
        <w:rPr>
          <w:b/>
          <w:bCs/>
        </w:rPr>
        <w:t xml:space="preserve">That Council approve the Regulatory Bylaw #13.1 in its entirety to proceed to membership consultation, as attached </w:t>
      </w:r>
    </w:p>
    <w:p w14:paraId="58250EA1" w14:textId="77777777" w:rsidR="00E005C7" w:rsidRDefault="00E005C7" w:rsidP="00E005C7">
      <w:pPr>
        <w:tabs>
          <w:tab w:val="left" w:pos="6264"/>
        </w:tabs>
      </w:pPr>
      <w:r>
        <w:t xml:space="preserve">        Mover: A. Crow </w:t>
      </w:r>
    </w:p>
    <w:p w14:paraId="20AF18F2" w14:textId="77777777" w:rsidR="00E005C7" w:rsidRDefault="00E005C7" w:rsidP="00E005C7">
      <w:pPr>
        <w:tabs>
          <w:tab w:val="left" w:pos="6264"/>
        </w:tabs>
      </w:pPr>
      <w:r>
        <w:t xml:space="preserve">        Seconder: K. Horvey</w:t>
      </w:r>
    </w:p>
    <w:p w14:paraId="76F0910E" w14:textId="0635D4C7" w:rsidR="00E005C7" w:rsidRPr="00E005C7" w:rsidRDefault="00E005C7" w:rsidP="007529AC">
      <w:pPr>
        <w:tabs>
          <w:tab w:val="left" w:pos="6264"/>
        </w:tabs>
      </w:pPr>
      <w:r>
        <w:t xml:space="preserve">        </w:t>
      </w:r>
      <w:r w:rsidRPr="0042174C">
        <w:rPr>
          <w:b/>
          <w:bCs/>
        </w:rPr>
        <w:t>CARRIED: MOTION</w:t>
      </w:r>
      <w:r w:rsidR="00804FF8">
        <w:rPr>
          <w:b/>
          <w:bCs/>
        </w:rPr>
        <w:t xml:space="preserve"> 21.006</w:t>
      </w:r>
    </w:p>
    <w:p w14:paraId="1CB75D85" w14:textId="41CD2AD2" w:rsidR="007529AC" w:rsidRPr="00200B3A" w:rsidRDefault="00F0591C" w:rsidP="007529AC">
      <w:pPr>
        <w:tabs>
          <w:tab w:val="left" w:pos="6264"/>
        </w:tabs>
        <w:rPr>
          <w:b/>
          <w:bCs/>
        </w:rPr>
      </w:pPr>
      <w:r w:rsidRPr="00200B3A">
        <w:rPr>
          <w:b/>
          <w:bCs/>
        </w:rPr>
        <w:t xml:space="preserve">Motion:  </w:t>
      </w:r>
      <w:r>
        <w:rPr>
          <w:b/>
          <w:bCs/>
        </w:rPr>
        <w:t xml:space="preserve">That Council approve the Regulatory Bylaw #15 amendments </w:t>
      </w:r>
      <w:r w:rsidR="007529AC">
        <w:rPr>
          <w:b/>
          <w:bCs/>
        </w:rPr>
        <w:t xml:space="preserve">to proceed to membership consultation as attached </w:t>
      </w:r>
    </w:p>
    <w:p w14:paraId="69F5DDA4" w14:textId="0072545D" w:rsidR="00F0591C" w:rsidRDefault="00F0591C" w:rsidP="00F0591C">
      <w:pPr>
        <w:tabs>
          <w:tab w:val="left" w:pos="6264"/>
        </w:tabs>
      </w:pPr>
      <w:r>
        <w:t xml:space="preserve">        Mover: </w:t>
      </w:r>
      <w:r w:rsidR="00E005C7">
        <w:t>C. Cuddington</w:t>
      </w:r>
    </w:p>
    <w:p w14:paraId="1844C39B" w14:textId="344359AC" w:rsidR="00F0591C" w:rsidRDefault="00F0591C" w:rsidP="00F0591C">
      <w:pPr>
        <w:tabs>
          <w:tab w:val="left" w:pos="6264"/>
        </w:tabs>
      </w:pPr>
      <w:r>
        <w:t xml:space="preserve">        Seconder: </w:t>
      </w:r>
      <w:r w:rsidR="00E005C7">
        <w:t>K. Horvey</w:t>
      </w:r>
    </w:p>
    <w:p w14:paraId="2110E1C9" w14:textId="7729A68B" w:rsidR="00F0591C" w:rsidRDefault="00F0591C" w:rsidP="00F0591C">
      <w:pPr>
        <w:tabs>
          <w:tab w:val="left" w:pos="6264"/>
        </w:tabs>
      </w:pPr>
      <w:r>
        <w:t xml:space="preserve">        </w:t>
      </w:r>
      <w:r w:rsidRPr="0042174C">
        <w:rPr>
          <w:b/>
          <w:bCs/>
        </w:rPr>
        <w:t>CARRIED: MOTION</w:t>
      </w:r>
      <w:r w:rsidR="00804FF8">
        <w:rPr>
          <w:b/>
          <w:bCs/>
        </w:rPr>
        <w:t xml:space="preserve"> 21.007</w:t>
      </w:r>
    </w:p>
    <w:p w14:paraId="4112CACF" w14:textId="04824F9C" w:rsidR="006507BD" w:rsidRDefault="006507BD" w:rsidP="006507BD">
      <w:pPr>
        <w:pStyle w:val="ListParagraph"/>
        <w:tabs>
          <w:tab w:val="left" w:pos="6264"/>
        </w:tabs>
      </w:pPr>
      <w:r>
        <w:t xml:space="preserve">         3.1.2.3 IFD Reg Bylaw 18 Specialized Procedures</w:t>
      </w:r>
    </w:p>
    <w:p w14:paraId="042060F2" w14:textId="3199334A" w:rsidR="006507BD" w:rsidRDefault="006507BD" w:rsidP="006507BD">
      <w:pPr>
        <w:pStyle w:val="ListParagraph"/>
        <w:tabs>
          <w:tab w:val="left" w:pos="6264"/>
        </w:tabs>
      </w:pPr>
      <w:r>
        <w:t xml:space="preserve">                 3.1.2.3.1 Specialized Procedures Bylaw Separate </w:t>
      </w:r>
    </w:p>
    <w:p w14:paraId="08FB4B15" w14:textId="15E064B1" w:rsidR="006507BD" w:rsidRDefault="006507BD" w:rsidP="006507BD">
      <w:pPr>
        <w:pStyle w:val="ListParagraph"/>
        <w:tabs>
          <w:tab w:val="left" w:pos="6264"/>
        </w:tabs>
      </w:pPr>
      <w:r>
        <w:t xml:space="preserve">                 3.1.2.3.2 Specialized Procedures Bylaws integrated</w:t>
      </w:r>
    </w:p>
    <w:p w14:paraId="19300776" w14:textId="5CDDB711" w:rsidR="007529AC" w:rsidRPr="00200B3A" w:rsidRDefault="00F0591C" w:rsidP="007529AC">
      <w:pPr>
        <w:tabs>
          <w:tab w:val="left" w:pos="6264"/>
        </w:tabs>
        <w:rPr>
          <w:b/>
          <w:bCs/>
        </w:rPr>
      </w:pPr>
      <w:r w:rsidRPr="00200B3A">
        <w:rPr>
          <w:b/>
          <w:bCs/>
        </w:rPr>
        <w:t xml:space="preserve">Motion:  </w:t>
      </w:r>
      <w:r>
        <w:rPr>
          <w:b/>
          <w:bCs/>
        </w:rPr>
        <w:t xml:space="preserve">That Council approve the Regulatory Bylaw #18 amendment </w:t>
      </w:r>
      <w:r w:rsidR="00AA098C">
        <w:rPr>
          <w:b/>
          <w:bCs/>
        </w:rPr>
        <w:t xml:space="preserve">as attached </w:t>
      </w:r>
      <w:r w:rsidR="007529AC">
        <w:rPr>
          <w:b/>
          <w:bCs/>
        </w:rPr>
        <w:t xml:space="preserve">to proceed to membership consultation </w:t>
      </w:r>
    </w:p>
    <w:p w14:paraId="1C02D4C7" w14:textId="64AAB524" w:rsidR="00F0591C" w:rsidRDefault="00F0591C" w:rsidP="00F0591C">
      <w:pPr>
        <w:tabs>
          <w:tab w:val="left" w:pos="6264"/>
        </w:tabs>
      </w:pPr>
      <w:r>
        <w:t xml:space="preserve">        Mover: </w:t>
      </w:r>
      <w:r w:rsidR="00E005C7">
        <w:t>K. Mueller</w:t>
      </w:r>
    </w:p>
    <w:p w14:paraId="33A98A4B" w14:textId="26A924FE" w:rsidR="00F0591C" w:rsidRDefault="00F0591C" w:rsidP="00F0591C">
      <w:pPr>
        <w:tabs>
          <w:tab w:val="left" w:pos="6264"/>
        </w:tabs>
      </w:pPr>
      <w:r>
        <w:t xml:space="preserve">        Seconder: </w:t>
      </w:r>
      <w:r w:rsidR="00AA098C">
        <w:t>A</w:t>
      </w:r>
      <w:r w:rsidR="00E005C7">
        <w:t>. Crow</w:t>
      </w:r>
    </w:p>
    <w:p w14:paraId="0A2B3B56" w14:textId="4F3507AD" w:rsidR="00F0591C" w:rsidRDefault="00F0591C" w:rsidP="00F0591C">
      <w:pPr>
        <w:tabs>
          <w:tab w:val="left" w:pos="6264"/>
        </w:tabs>
      </w:pPr>
      <w:r>
        <w:t xml:space="preserve">        </w:t>
      </w:r>
      <w:r w:rsidRPr="0042174C">
        <w:rPr>
          <w:b/>
          <w:bCs/>
        </w:rPr>
        <w:t>CARRIED: MOTION</w:t>
      </w:r>
      <w:r w:rsidR="00804FF8">
        <w:rPr>
          <w:b/>
          <w:bCs/>
        </w:rPr>
        <w:t xml:space="preserve"> 21.008</w:t>
      </w:r>
    </w:p>
    <w:p w14:paraId="382A75AD" w14:textId="0CC8F176" w:rsidR="006507BD" w:rsidRDefault="006507BD" w:rsidP="006507BD">
      <w:pPr>
        <w:pStyle w:val="ListParagraph"/>
        <w:tabs>
          <w:tab w:val="left" w:pos="6264"/>
        </w:tabs>
      </w:pPr>
      <w:r>
        <w:t xml:space="preserve">       3.1.2.4 IFD Reg Bylaw 12- Prof Liability Insurance </w:t>
      </w:r>
    </w:p>
    <w:p w14:paraId="13E3E169" w14:textId="3DBDAF16" w:rsidR="006507BD" w:rsidRDefault="006507BD" w:rsidP="006507BD">
      <w:pPr>
        <w:pStyle w:val="ListParagraph"/>
        <w:tabs>
          <w:tab w:val="left" w:pos="6264"/>
        </w:tabs>
      </w:pPr>
      <w:r>
        <w:t xml:space="preserve">                3.1.2.4.1 P</w:t>
      </w:r>
      <w:r w:rsidR="002D7937">
        <w:t>r</w:t>
      </w:r>
      <w:r>
        <w:t>o</w:t>
      </w:r>
      <w:r w:rsidR="002D7937">
        <w:t>f</w:t>
      </w:r>
      <w:r>
        <w:t xml:space="preserve"> Liability Ins</w:t>
      </w:r>
      <w:r w:rsidR="00AA098C">
        <w:t xml:space="preserve">urance </w:t>
      </w:r>
      <w:r>
        <w:t>Draft Bylaws</w:t>
      </w:r>
    </w:p>
    <w:p w14:paraId="30F2A739" w14:textId="444572DE" w:rsidR="00AA098C" w:rsidRDefault="00AA098C" w:rsidP="006507BD">
      <w:pPr>
        <w:pStyle w:val="ListParagraph"/>
        <w:tabs>
          <w:tab w:val="left" w:pos="6264"/>
        </w:tabs>
      </w:pPr>
      <w:r>
        <w:t>Discussion</w:t>
      </w:r>
    </w:p>
    <w:p w14:paraId="18CD5959" w14:textId="58A9EFD9" w:rsidR="00093513" w:rsidRPr="00093513" w:rsidRDefault="00AA098C" w:rsidP="00F0591C">
      <w:pPr>
        <w:pStyle w:val="ListParagraph"/>
        <w:numPr>
          <w:ilvl w:val="0"/>
          <w:numId w:val="24"/>
        </w:numPr>
        <w:tabs>
          <w:tab w:val="left" w:pos="6264"/>
        </w:tabs>
        <w:rPr>
          <w:b/>
          <w:bCs/>
        </w:rPr>
      </w:pPr>
      <w:r>
        <w:t>One amendment was done last year. More research was done and recommendation now to add</w:t>
      </w:r>
      <w:r w:rsidR="00BD7FBB">
        <w:t xml:space="preserve"> amendment</w:t>
      </w:r>
      <w:r>
        <w:t>. We have discussed counselling for sex</w:t>
      </w:r>
      <w:r w:rsidR="00974FE2">
        <w:t>ual</w:t>
      </w:r>
      <w:r>
        <w:t xml:space="preserve"> abuse victims. It needs to be included in </w:t>
      </w:r>
      <w:r w:rsidR="00974FE2">
        <w:t xml:space="preserve">legislation in order </w:t>
      </w:r>
      <w:r>
        <w:t xml:space="preserve">for insurance </w:t>
      </w:r>
      <w:r w:rsidR="00974FE2">
        <w:t>to cover it, as such, we have not included this in the bylaw amendments at this time</w:t>
      </w:r>
      <w:r>
        <w:t xml:space="preserve">.  CPA coverage is up to 10 years after employment (if having been covered with them for 2 years). </w:t>
      </w:r>
      <w:r w:rsidR="00093513">
        <w:t xml:space="preserve">Council asks </w:t>
      </w:r>
      <w:r w:rsidR="0081536A">
        <w:t>if</w:t>
      </w:r>
      <w:r>
        <w:t xml:space="preserve"> this will limit options for </w:t>
      </w:r>
      <w:r w:rsidR="00093513">
        <w:t>physical therapist</w:t>
      </w:r>
      <w:r w:rsidR="0081536A">
        <w:t>s</w:t>
      </w:r>
      <w:r w:rsidR="00093513">
        <w:t xml:space="preserve"> to go with </w:t>
      </w:r>
      <w:r>
        <w:t xml:space="preserve">different </w:t>
      </w:r>
      <w:r w:rsidR="00093513">
        <w:t>insurance</w:t>
      </w:r>
      <w:r>
        <w:t xml:space="preserve"> providers? </w:t>
      </w:r>
      <w:r w:rsidR="00093513">
        <w:t xml:space="preserve">EDR says no, </w:t>
      </w:r>
      <w:r>
        <w:t xml:space="preserve">most </w:t>
      </w:r>
      <w:r w:rsidR="00093513">
        <w:t>insur</w:t>
      </w:r>
      <w:r w:rsidR="00583DA2">
        <w:t>ers</w:t>
      </w:r>
      <w:r>
        <w:t xml:space="preserve"> offer tail end insurance. In </w:t>
      </w:r>
      <w:r w:rsidR="00093513">
        <w:t>Sask</w:t>
      </w:r>
      <w:r w:rsidR="00583DA2">
        <w:t>atchewan</w:t>
      </w:r>
      <w:r>
        <w:t>, only three different insurers</w:t>
      </w:r>
      <w:r w:rsidR="00093513">
        <w:t xml:space="preserve"> are </w:t>
      </w:r>
      <w:r w:rsidR="00583DA2">
        <w:t xml:space="preserve">currently </w:t>
      </w:r>
      <w:r w:rsidR="00093513">
        <w:t>being used by membership</w:t>
      </w:r>
      <w:r>
        <w:t xml:space="preserve">. </w:t>
      </w:r>
    </w:p>
    <w:p w14:paraId="617DFD51" w14:textId="17D96883" w:rsidR="00F0591C" w:rsidRPr="00093513" w:rsidRDefault="00F0591C" w:rsidP="00093513">
      <w:pPr>
        <w:tabs>
          <w:tab w:val="left" w:pos="6264"/>
        </w:tabs>
        <w:ind w:left="360"/>
        <w:rPr>
          <w:b/>
          <w:bCs/>
        </w:rPr>
      </w:pPr>
      <w:r w:rsidRPr="00093513">
        <w:rPr>
          <w:b/>
          <w:bCs/>
        </w:rPr>
        <w:t xml:space="preserve">Motion:  That Council approve the Regulatory Bylaw #12 amendment as attached with 12 a) iii) included.   </w:t>
      </w:r>
    </w:p>
    <w:p w14:paraId="396BF181" w14:textId="57994FFA" w:rsidR="00F0591C" w:rsidRDefault="00F0591C" w:rsidP="00F0591C">
      <w:pPr>
        <w:tabs>
          <w:tab w:val="left" w:pos="6264"/>
        </w:tabs>
      </w:pPr>
      <w:r>
        <w:t xml:space="preserve">        Mover: </w:t>
      </w:r>
      <w:r w:rsidR="00093513">
        <w:t>K. Horvey</w:t>
      </w:r>
      <w:r w:rsidR="00453DB1">
        <w:t xml:space="preserve"> </w:t>
      </w:r>
    </w:p>
    <w:p w14:paraId="7D1CBCF9" w14:textId="46EFF46A" w:rsidR="00F0591C" w:rsidRDefault="00F0591C" w:rsidP="00F0591C">
      <w:pPr>
        <w:tabs>
          <w:tab w:val="left" w:pos="6264"/>
        </w:tabs>
      </w:pPr>
      <w:r>
        <w:t xml:space="preserve">        Seconder: </w:t>
      </w:r>
      <w:r w:rsidR="00093513">
        <w:t>K. Mueller</w:t>
      </w:r>
    </w:p>
    <w:p w14:paraId="59147936" w14:textId="2C1E4D6D" w:rsidR="006507BD" w:rsidRDefault="00F0591C" w:rsidP="00E42400">
      <w:pPr>
        <w:tabs>
          <w:tab w:val="left" w:pos="6264"/>
        </w:tabs>
      </w:pPr>
      <w:r>
        <w:t xml:space="preserve">        </w:t>
      </w:r>
      <w:r w:rsidRPr="0042174C">
        <w:rPr>
          <w:b/>
          <w:bCs/>
        </w:rPr>
        <w:t>CARRIED: MOTION</w:t>
      </w:r>
      <w:r w:rsidR="00804FF8">
        <w:rPr>
          <w:b/>
          <w:bCs/>
        </w:rPr>
        <w:t xml:space="preserve"> 21.009</w:t>
      </w:r>
    </w:p>
    <w:p w14:paraId="6A434979" w14:textId="4CCF3B0D" w:rsidR="006507BD" w:rsidRDefault="000E08D4" w:rsidP="000E08D4">
      <w:pPr>
        <w:pStyle w:val="ListParagraph"/>
        <w:tabs>
          <w:tab w:val="left" w:pos="6264"/>
        </w:tabs>
      </w:pPr>
      <w:r>
        <w:lastRenderedPageBreak/>
        <w:t xml:space="preserve">3.1.3 </w:t>
      </w:r>
      <w:r w:rsidR="006507BD">
        <w:t>Membership Consultation Process for Bylaw Amendments</w:t>
      </w:r>
    </w:p>
    <w:p w14:paraId="20152312" w14:textId="0587C52E" w:rsidR="007957CA" w:rsidRDefault="007957CA" w:rsidP="000E08D4">
      <w:pPr>
        <w:pStyle w:val="ListParagraph"/>
        <w:tabs>
          <w:tab w:val="left" w:pos="6264"/>
        </w:tabs>
      </w:pPr>
      <w:r>
        <w:t>Discussion:</w:t>
      </w:r>
    </w:p>
    <w:p w14:paraId="6F3AEAF9" w14:textId="5BEF4392" w:rsidR="00453DB1" w:rsidRDefault="00453DB1" w:rsidP="000E08D4">
      <w:pPr>
        <w:pStyle w:val="ListParagraph"/>
        <w:numPr>
          <w:ilvl w:val="0"/>
          <w:numId w:val="24"/>
        </w:numPr>
        <w:tabs>
          <w:tab w:val="left" w:pos="6264"/>
        </w:tabs>
      </w:pPr>
      <w:r>
        <w:t>Should we be sending out to membership with significant time to review before AGM</w:t>
      </w:r>
      <w:r w:rsidR="009371B2">
        <w:t>? If</w:t>
      </w:r>
      <w:r>
        <w:t xml:space="preserve"> the leg</w:t>
      </w:r>
      <w:r w:rsidR="0081536A">
        <w:t>islative</w:t>
      </w:r>
      <w:r>
        <w:t xml:space="preserve"> review goes throug</w:t>
      </w:r>
      <w:r w:rsidR="009371B2">
        <w:t>h</w:t>
      </w:r>
      <w:r w:rsidR="00583DA2">
        <w:t>,</w:t>
      </w:r>
      <w:r>
        <w:t xml:space="preserve"> the membership will no longer vote on bylaws.  </w:t>
      </w:r>
      <w:r w:rsidR="009371B2">
        <w:t>It will benefit membership engagement to send out a survey o</w:t>
      </w:r>
      <w:r w:rsidR="00583DA2">
        <w:t>n</w:t>
      </w:r>
      <w:r w:rsidR="009371B2">
        <w:t xml:space="preserve"> the amendment stating the reason</w:t>
      </w:r>
      <w:r w:rsidR="00583DA2">
        <w:t>s</w:t>
      </w:r>
      <w:r w:rsidR="009371B2">
        <w:t xml:space="preserve"> and </w:t>
      </w:r>
      <w:r w:rsidR="00583DA2">
        <w:t>whether members</w:t>
      </w:r>
      <w:r>
        <w:t xml:space="preserve"> agree/</w:t>
      </w:r>
      <w:r w:rsidR="00583DA2">
        <w:t>dis</w:t>
      </w:r>
      <w:r>
        <w:t>agree</w:t>
      </w:r>
      <w:r w:rsidR="00583DA2">
        <w:t>,</w:t>
      </w:r>
      <w:r w:rsidR="00B21DC0">
        <w:t xml:space="preserve"> </w:t>
      </w:r>
      <w:r w:rsidR="009371B2">
        <w:t xml:space="preserve">for example.  Council discusses thoughts on this plan.  SMA process is </w:t>
      </w:r>
      <w:r w:rsidR="00583DA2">
        <w:t>similar. T</w:t>
      </w:r>
      <w:r w:rsidR="009371B2">
        <w:t xml:space="preserve">here is no risk in sharing </w:t>
      </w:r>
      <w:r w:rsidR="00583DA2">
        <w:t>and</w:t>
      </w:r>
      <w:r w:rsidR="009371B2">
        <w:t xml:space="preserve"> </w:t>
      </w:r>
      <w:r w:rsidR="00583DA2">
        <w:t xml:space="preserve">a </w:t>
      </w:r>
      <w:r w:rsidR="009371B2">
        <w:t xml:space="preserve">potential benefit for membership.  </w:t>
      </w:r>
    </w:p>
    <w:p w14:paraId="00831144" w14:textId="53719F94" w:rsidR="001803B6" w:rsidRDefault="009371B2" w:rsidP="009371B2">
      <w:pPr>
        <w:tabs>
          <w:tab w:val="left" w:pos="6264"/>
        </w:tabs>
        <w:ind w:left="360"/>
      </w:pPr>
      <w:bookmarkStart w:id="3" w:name="_Hlk66530367"/>
      <w:r w:rsidRPr="009371B2">
        <w:rPr>
          <w:b/>
          <w:bCs/>
        </w:rPr>
        <w:t>A</w:t>
      </w:r>
      <w:r w:rsidR="001803B6" w:rsidRPr="009371B2">
        <w:rPr>
          <w:b/>
          <w:bCs/>
        </w:rPr>
        <w:t xml:space="preserve">CTION 3.1.3 </w:t>
      </w:r>
      <w:r w:rsidRPr="009371B2">
        <w:rPr>
          <w:b/>
          <w:bCs/>
        </w:rPr>
        <w:t>B. Green t</w:t>
      </w:r>
      <w:r w:rsidR="00453DB1" w:rsidRPr="009371B2">
        <w:rPr>
          <w:b/>
          <w:bCs/>
        </w:rPr>
        <w:t>o d</w:t>
      </w:r>
      <w:r w:rsidR="001803B6" w:rsidRPr="009371B2">
        <w:rPr>
          <w:b/>
          <w:bCs/>
        </w:rPr>
        <w:t xml:space="preserve">evelop new membership bylaw amendment engagement procedure and </w:t>
      </w:r>
      <w:r w:rsidRPr="009371B2">
        <w:rPr>
          <w:b/>
          <w:bCs/>
        </w:rPr>
        <w:t>documents.</w:t>
      </w:r>
      <w:r w:rsidR="001803B6">
        <w:t xml:space="preserve"> </w:t>
      </w:r>
    </w:p>
    <w:p w14:paraId="5CABA084" w14:textId="77777777" w:rsidR="00E62DF4" w:rsidRDefault="00453DB1" w:rsidP="000E08D4">
      <w:pPr>
        <w:pStyle w:val="ListParagraph"/>
        <w:tabs>
          <w:tab w:val="left" w:pos="6264"/>
        </w:tabs>
      </w:pPr>
      <w:r>
        <w:t xml:space="preserve">3.1.7. </w:t>
      </w:r>
      <w:r w:rsidR="00E62DF4">
        <w:t xml:space="preserve">Member asking to appeal to remit their late fees. </w:t>
      </w:r>
    </w:p>
    <w:p w14:paraId="7E1AB6D7" w14:textId="77777777" w:rsidR="00E62DF4" w:rsidRDefault="00E62DF4" w:rsidP="000E08D4">
      <w:pPr>
        <w:pStyle w:val="ListParagraph"/>
        <w:tabs>
          <w:tab w:val="left" w:pos="6264"/>
        </w:tabs>
      </w:pPr>
      <w:r>
        <w:t xml:space="preserve">Discussion: </w:t>
      </w:r>
    </w:p>
    <w:p w14:paraId="1F9C0E94" w14:textId="48D42A07" w:rsidR="00453DB1" w:rsidRDefault="00E62DF4" w:rsidP="000E08D4">
      <w:pPr>
        <w:pStyle w:val="ListParagraph"/>
        <w:numPr>
          <w:ilvl w:val="0"/>
          <w:numId w:val="24"/>
        </w:numPr>
        <w:tabs>
          <w:tab w:val="left" w:pos="6264"/>
        </w:tabs>
      </w:pPr>
      <w:r>
        <w:t>A m</w:t>
      </w:r>
      <w:r w:rsidR="00453DB1">
        <w:t xml:space="preserve">ember </w:t>
      </w:r>
      <w:r w:rsidR="00974FE2">
        <w:t>has submitted</w:t>
      </w:r>
      <w:r w:rsidR="00453DB1">
        <w:t xml:space="preserve"> </w:t>
      </w:r>
      <w:r>
        <w:t xml:space="preserve">an </w:t>
      </w:r>
      <w:r w:rsidR="00453DB1">
        <w:t xml:space="preserve">appeal to remit their late fees.  SHA </w:t>
      </w:r>
      <w:r>
        <w:t xml:space="preserve">is the </w:t>
      </w:r>
      <w:r w:rsidR="00DD2CD5">
        <w:t>employer,</w:t>
      </w:r>
      <w:r>
        <w:t xml:space="preserve"> and the employee thought their employer ha</w:t>
      </w:r>
      <w:r w:rsidR="00974FE2">
        <w:t>d</w:t>
      </w:r>
      <w:r>
        <w:t xml:space="preserve"> paid the dues on time.  Registration committee reviewed and their recommendation is for Council to accept the appeal.  The member </w:t>
      </w:r>
      <w:r w:rsidR="00453DB1">
        <w:t>did their due diligence in getting registered on time</w:t>
      </w:r>
      <w:r>
        <w:t xml:space="preserve"> and had received an email from the employer</w:t>
      </w:r>
      <w:r w:rsidR="00974FE2">
        <w:t xml:space="preserve"> confirming receipt of the invoice submission</w:t>
      </w:r>
      <w:r w:rsidR="00B21DC0">
        <w:t>.</w:t>
      </w:r>
      <w:r>
        <w:t xml:space="preserve"> Discussion on who </w:t>
      </w:r>
      <w:r w:rsidR="00453DB1">
        <w:t>is responsible for getting the fees paid</w:t>
      </w:r>
      <w:r>
        <w:t xml:space="preserve"> and concerns if</w:t>
      </w:r>
      <w:r w:rsidR="00453DB1">
        <w:t xml:space="preserve"> employers figure out </w:t>
      </w:r>
      <w:r w:rsidR="00583DA2">
        <w:t xml:space="preserve">that </w:t>
      </w:r>
      <w:r w:rsidR="00453DB1">
        <w:t>we don’t charge late fees they may not pay on time.  Committee discussed</w:t>
      </w:r>
      <w:r w:rsidR="00583DA2">
        <w:t xml:space="preserve">, </w:t>
      </w:r>
      <w:r w:rsidR="00453DB1">
        <w:t xml:space="preserve">and it’s the members </w:t>
      </w:r>
      <w:r w:rsidR="00B21DC0">
        <w:t>responsibility,</w:t>
      </w:r>
      <w:r w:rsidR="00453DB1">
        <w:t xml:space="preserve"> </w:t>
      </w:r>
      <w:r w:rsidR="00974FE2">
        <w:t xml:space="preserve">however, </w:t>
      </w:r>
      <w:r w:rsidR="00453DB1">
        <w:t>this person had taken all the</w:t>
      </w:r>
      <w:r>
        <w:t xml:space="preserve"> necessary</w:t>
      </w:r>
      <w:r w:rsidR="00453DB1">
        <w:t xml:space="preserve"> steps (</w:t>
      </w:r>
      <w:r>
        <w:t xml:space="preserve">they </w:t>
      </w:r>
      <w:r w:rsidR="00453DB1">
        <w:t xml:space="preserve">received </w:t>
      </w:r>
      <w:r>
        <w:t xml:space="preserve">an </w:t>
      </w:r>
      <w:r w:rsidR="00453DB1">
        <w:t>email from employer saying</w:t>
      </w:r>
      <w:r>
        <w:t xml:space="preserve"> ’</w:t>
      </w:r>
      <w:r w:rsidR="00453DB1">
        <w:t>Thanks</w:t>
      </w:r>
      <w:r>
        <w:t>’</w:t>
      </w:r>
      <w:r w:rsidR="00453DB1">
        <w:t xml:space="preserve"> and </w:t>
      </w:r>
      <w:r w:rsidR="00974FE2">
        <w:t>as such</w:t>
      </w:r>
      <w:r w:rsidR="00453DB1">
        <w:t xml:space="preserve"> assumed it was completed). </w:t>
      </w:r>
      <w:r>
        <w:t>EDR confirmed you can see on our website if your fees have been paid but this member was somehow missed on the warning email list at the end of February</w:t>
      </w:r>
      <w:r w:rsidR="00DD2CD5">
        <w:t xml:space="preserve"> from </w:t>
      </w:r>
      <w:r w:rsidR="00974FE2">
        <w:t>In1</w:t>
      </w:r>
      <w:r w:rsidR="00DD2CD5">
        <w:t>touch</w:t>
      </w:r>
      <w:r>
        <w:t xml:space="preserve">.  At </w:t>
      </w:r>
      <w:r w:rsidR="00DD2CD5">
        <w:t xml:space="preserve">the </w:t>
      </w:r>
      <w:r>
        <w:t xml:space="preserve">May meeting we may want to consider </w:t>
      </w:r>
      <w:r w:rsidR="00583DA2">
        <w:t>whether</w:t>
      </w:r>
      <w:r>
        <w:t xml:space="preserve"> we should be accepting fees directly from employers (SHA). </w:t>
      </w:r>
    </w:p>
    <w:p w14:paraId="6358A48B" w14:textId="0E5D2EC1" w:rsidR="00453DB1" w:rsidRPr="00200B3A" w:rsidRDefault="00453DB1" w:rsidP="00453DB1">
      <w:pPr>
        <w:tabs>
          <w:tab w:val="left" w:pos="6264"/>
        </w:tabs>
        <w:rPr>
          <w:b/>
          <w:bCs/>
        </w:rPr>
      </w:pPr>
      <w:r w:rsidRPr="00200B3A">
        <w:rPr>
          <w:b/>
          <w:bCs/>
        </w:rPr>
        <w:t xml:space="preserve">Motion:  </w:t>
      </w:r>
      <w:r w:rsidR="00E62DF4">
        <w:rPr>
          <w:b/>
          <w:bCs/>
        </w:rPr>
        <w:t>To a</w:t>
      </w:r>
      <w:r w:rsidR="00974FE2">
        <w:rPr>
          <w:b/>
          <w:bCs/>
        </w:rPr>
        <w:t>pprove</w:t>
      </w:r>
      <w:r w:rsidR="006A1A84">
        <w:rPr>
          <w:b/>
          <w:bCs/>
        </w:rPr>
        <w:t xml:space="preserve"> </w:t>
      </w:r>
      <w:r w:rsidR="00E62DF4">
        <w:rPr>
          <w:b/>
          <w:bCs/>
        </w:rPr>
        <w:t>the R</w:t>
      </w:r>
      <w:r w:rsidR="006A1A84">
        <w:rPr>
          <w:b/>
          <w:bCs/>
        </w:rPr>
        <w:t>eg</w:t>
      </w:r>
      <w:r w:rsidR="00E62DF4">
        <w:rPr>
          <w:b/>
          <w:bCs/>
        </w:rPr>
        <w:t>istration</w:t>
      </w:r>
      <w:r w:rsidR="006A1A84">
        <w:rPr>
          <w:b/>
          <w:bCs/>
        </w:rPr>
        <w:t xml:space="preserve"> committee recommendation to accept</w:t>
      </w:r>
      <w:r w:rsidR="00E62DF4">
        <w:rPr>
          <w:b/>
          <w:bCs/>
        </w:rPr>
        <w:t xml:space="preserve"> the</w:t>
      </w:r>
      <w:r w:rsidR="006A1A84">
        <w:rPr>
          <w:b/>
          <w:bCs/>
        </w:rPr>
        <w:t xml:space="preserve"> appeal </w:t>
      </w:r>
      <w:r w:rsidR="00E62DF4">
        <w:rPr>
          <w:b/>
          <w:bCs/>
        </w:rPr>
        <w:t xml:space="preserve">to remit member’s late fees. </w:t>
      </w:r>
    </w:p>
    <w:p w14:paraId="5AAD5DD5" w14:textId="6BF4D684" w:rsidR="00453DB1" w:rsidRDefault="00453DB1" w:rsidP="00453DB1">
      <w:pPr>
        <w:tabs>
          <w:tab w:val="left" w:pos="6264"/>
        </w:tabs>
      </w:pPr>
      <w:r>
        <w:t xml:space="preserve">        Mover: </w:t>
      </w:r>
      <w:r w:rsidR="009C347C">
        <w:t>K. Mueller</w:t>
      </w:r>
    </w:p>
    <w:p w14:paraId="47F59F74" w14:textId="0E2F8B2F" w:rsidR="00453DB1" w:rsidRDefault="00453DB1" w:rsidP="00453DB1">
      <w:pPr>
        <w:tabs>
          <w:tab w:val="left" w:pos="6264"/>
        </w:tabs>
      </w:pPr>
      <w:r>
        <w:t xml:space="preserve">        Seconder: </w:t>
      </w:r>
      <w:r w:rsidR="009C347C">
        <w:t>K. Horvey</w:t>
      </w:r>
    </w:p>
    <w:p w14:paraId="34F2EE46" w14:textId="7FC40491" w:rsidR="00453DB1" w:rsidRDefault="00453DB1" w:rsidP="00453DB1">
      <w:pPr>
        <w:tabs>
          <w:tab w:val="left" w:pos="6264"/>
        </w:tabs>
      </w:pPr>
      <w:r>
        <w:t xml:space="preserve">        </w:t>
      </w:r>
      <w:r w:rsidRPr="0042174C">
        <w:rPr>
          <w:b/>
          <w:bCs/>
        </w:rPr>
        <w:t>CARRIED: MOTION</w:t>
      </w:r>
      <w:r w:rsidR="00804FF8">
        <w:rPr>
          <w:b/>
          <w:bCs/>
        </w:rPr>
        <w:t xml:space="preserve"> 21.010</w:t>
      </w:r>
    </w:p>
    <w:p w14:paraId="42BF0E59" w14:textId="30C46970" w:rsidR="00453DB1" w:rsidRPr="00AF5791" w:rsidRDefault="00AF5791" w:rsidP="00AF5791">
      <w:pPr>
        <w:tabs>
          <w:tab w:val="left" w:pos="6264"/>
        </w:tabs>
        <w:rPr>
          <w:b/>
          <w:bCs/>
        </w:rPr>
      </w:pPr>
      <w:bookmarkStart w:id="4" w:name="_Hlk66531065"/>
      <w:r>
        <w:rPr>
          <w:b/>
          <w:bCs/>
        </w:rPr>
        <w:t xml:space="preserve">ACTION </w:t>
      </w:r>
      <w:r w:rsidR="006A1A84" w:rsidRPr="00AF5791">
        <w:rPr>
          <w:b/>
          <w:bCs/>
        </w:rPr>
        <w:t>3.1.7 Reg</w:t>
      </w:r>
      <w:r w:rsidR="00E62DF4" w:rsidRPr="00AF5791">
        <w:rPr>
          <w:b/>
          <w:bCs/>
        </w:rPr>
        <w:t>istration</w:t>
      </w:r>
      <w:r w:rsidR="006A1A84" w:rsidRPr="00AF5791">
        <w:rPr>
          <w:b/>
          <w:bCs/>
        </w:rPr>
        <w:t xml:space="preserve"> committee to review the acceptance of registration fees from employers. </w:t>
      </w:r>
    </w:p>
    <w:bookmarkEnd w:id="3"/>
    <w:bookmarkEnd w:id="4"/>
    <w:p w14:paraId="7CC71CAA" w14:textId="2F4BC6A8" w:rsidR="001803B6" w:rsidRDefault="007957CA" w:rsidP="00AF5791">
      <w:pPr>
        <w:tabs>
          <w:tab w:val="left" w:pos="6264"/>
        </w:tabs>
      </w:pPr>
      <w:r>
        <w:rPr>
          <w:b/>
          <w:bCs/>
        </w:rPr>
        <w:t xml:space="preserve">       </w:t>
      </w:r>
      <w:r w:rsidR="006507BD">
        <w:rPr>
          <w:b/>
          <w:bCs/>
        </w:rPr>
        <w:t xml:space="preserve">       </w:t>
      </w:r>
      <w:r w:rsidR="000E08D4">
        <w:t xml:space="preserve">3.1.4 </w:t>
      </w:r>
      <w:r w:rsidR="004D1D0A">
        <w:t>CAPR Board Nominee for 2021/2022</w:t>
      </w:r>
    </w:p>
    <w:p w14:paraId="5DEFFE3E" w14:textId="736D5516" w:rsidR="001803B6" w:rsidRPr="00200B3A" w:rsidRDefault="001803B6" w:rsidP="001803B6">
      <w:pPr>
        <w:tabs>
          <w:tab w:val="left" w:pos="6264"/>
        </w:tabs>
        <w:rPr>
          <w:b/>
          <w:bCs/>
        </w:rPr>
      </w:pPr>
      <w:r w:rsidRPr="00200B3A">
        <w:rPr>
          <w:b/>
          <w:bCs/>
        </w:rPr>
        <w:t xml:space="preserve">Motion:  </w:t>
      </w:r>
      <w:r>
        <w:rPr>
          <w:b/>
          <w:bCs/>
        </w:rPr>
        <w:t xml:space="preserve">Nominate Dale Pitura to be the SCTP CAPR Board nominees.    </w:t>
      </w:r>
    </w:p>
    <w:p w14:paraId="5AF97321" w14:textId="72BF18EB" w:rsidR="001803B6" w:rsidRDefault="001803B6" w:rsidP="001803B6">
      <w:pPr>
        <w:tabs>
          <w:tab w:val="left" w:pos="6264"/>
        </w:tabs>
      </w:pPr>
      <w:r>
        <w:t xml:space="preserve">        Mover: </w:t>
      </w:r>
      <w:r w:rsidR="009C347C">
        <w:t>C. Cuddington</w:t>
      </w:r>
    </w:p>
    <w:p w14:paraId="2EC29454" w14:textId="09A39CFD" w:rsidR="001803B6" w:rsidRDefault="001803B6" w:rsidP="001803B6">
      <w:pPr>
        <w:tabs>
          <w:tab w:val="left" w:pos="6264"/>
        </w:tabs>
      </w:pPr>
      <w:r>
        <w:t xml:space="preserve">        Seconder: </w:t>
      </w:r>
      <w:r w:rsidR="009C347C">
        <w:t>J. Hunchak</w:t>
      </w:r>
    </w:p>
    <w:p w14:paraId="6A01A6A0" w14:textId="76060E3A" w:rsidR="006A1A84" w:rsidRDefault="00AF5791" w:rsidP="001803B6">
      <w:pPr>
        <w:tabs>
          <w:tab w:val="left" w:pos="6264"/>
        </w:tabs>
      </w:pPr>
      <w:r>
        <w:t xml:space="preserve">       </w:t>
      </w:r>
      <w:r w:rsidR="006A1A84">
        <w:t>Abstain</w:t>
      </w:r>
      <w:r>
        <w:t xml:space="preserve">ed: </w:t>
      </w:r>
      <w:r w:rsidR="006A1A84">
        <w:t>D</w:t>
      </w:r>
      <w:r>
        <w:t>.</w:t>
      </w:r>
      <w:r w:rsidR="009C347C">
        <w:t xml:space="preserve"> Pitura </w:t>
      </w:r>
    </w:p>
    <w:p w14:paraId="79C11E19" w14:textId="113741B3" w:rsidR="001803B6" w:rsidRDefault="001803B6" w:rsidP="001803B6">
      <w:pPr>
        <w:tabs>
          <w:tab w:val="left" w:pos="6264"/>
        </w:tabs>
      </w:pPr>
      <w:r>
        <w:t xml:space="preserve">        </w:t>
      </w:r>
      <w:r w:rsidRPr="0042174C">
        <w:rPr>
          <w:b/>
          <w:bCs/>
        </w:rPr>
        <w:t>CARRIED: MOTION</w:t>
      </w:r>
      <w:r w:rsidR="00804FF8">
        <w:rPr>
          <w:b/>
          <w:bCs/>
        </w:rPr>
        <w:t xml:space="preserve"> 21.011</w:t>
      </w:r>
    </w:p>
    <w:p w14:paraId="08395F37" w14:textId="35696D59" w:rsidR="004D1D0A" w:rsidRDefault="00DD2CD5" w:rsidP="00EA337D">
      <w:pPr>
        <w:tabs>
          <w:tab w:val="left" w:pos="6264"/>
        </w:tabs>
      </w:pPr>
      <w:r>
        <w:t xml:space="preserve">           </w:t>
      </w:r>
      <w:r w:rsidR="004D1D0A">
        <w:t>3.1.5 Disciplinary Website Posting Policy</w:t>
      </w:r>
    </w:p>
    <w:p w14:paraId="2586B620" w14:textId="0C94145E" w:rsidR="004D1D0A" w:rsidRDefault="004D1D0A" w:rsidP="00EA337D">
      <w:pPr>
        <w:tabs>
          <w:tab w:val="left" w:pos="6264"/>
        </w:tabs>
      </w:pPr>
      <w:r>
        <w:lastRenderedPageBreak/>
        <w:t xml:space="preserve">       </w:t>
      </w:r>
      <w:r w:rsidR="00DD2CD5">
        <w:t xml:space="preserve">            </w:t>
      </w:r>
      <w:r>
        <w:t>3.1.5.1 Current Discipline Positing Policy</w:t>
      </w:r>
    </w:p>
    <w:p w14:paraId="6F5E237D" w14:textId="48A9729D" w:rsidR="004D1D0A" w:rsidRDefault="004D1D0A" w:rsidP="00EA337D">
      <w:pPr>
        <w:tabs>
          <w:tab w:val="left" w:pos="6264"/>
        </w:tabs>
      </w:pPr>
      <w:r>
        <w:t xml:space="preserve">    </w:t>
      </w:r>
      <w:r w:rsidR="00DD2CD5">
        <w:t xml:space="preserve">           </w:t>
      </w:r>
      <w:r>
        <w:t xml:space="preserve">   Discussion: </w:t>
      </w:r>
    </w:p>
    <w:p w14:paraId="51531BDE" w14:textId="27D75E48" w:rsidR="00B21DC0" w:rsidRDefault="000F346C" w:rsidP="00B21DC0">
      <w:pPr>
        <w:pStyle w:val="ListParagraph"/>
        <w:numPr>
          <w:ilvl w:val="0"/>
          <w:numId w:val="25"/>
        </w:numPr>
        <w:tabs>
          <w:tab w:val="left" w:pos="6264"/>
        </w:tabs>
      </w:pPr>
      <w:r>
        <w:t>EDR</w:t>
      </w:r>
      <w:r w:rsidR="006A1A84">
        <w:t xml:space="preserve"> discovered procedure for posting disciplinary action for members</w:t>
      </w:r>
      <w:r>
        <w:t xml:space="preserve"> has been inconsistent</w:t>
      </w:r>
      <w:r w:rsidR="006A1A84">
        <w:t xml:space="preserve">. </w:t>
      </w:r>
      <w:r>
        <w:t xml:space="preserve">With </w:t>
      </w:r>
      <w:r w:rsidR="00974FE2">
        <w:t xml:space="preserve">respect to what </w:t>
      </w:r>
      <w:r>
        <w:t>other Colleges</w:t>
      </w:r>
      <w:r w:rsidR="00974FE2">
        <w:t xml:space="preserve"> do,</w:t>
      </w:r>
      <w:r>
        <w:t xml:space="preserve"> </w:t>
      </w:r>
      <w:r w:rsidR="006A1A84">
        <w:t>Merrilee’s response was there is a wide range (</w:t>
      </w:r>
      <w:r w:rsidR="00DD2CD5">
        <w:t>i.e.,</w:t>
      </w:r>
      <w:r>
        <w:t xml:space="preserve"> all information, a summery </w:t>
      </w:r>
      <w:r w:rsidR="00DD2CD5">
        <w:t>etc.</w:t>
      </w:r>
      <w:r>
        <w:t>)</w:t>
      </w:r>
      <w:r w:rsidR="00974FE2">
        <w:t>.</w:t>
      </w:r>
      <w:r>
        <w:t xml:space="preserve"> The</w:t>
      </w:r>
      <w:r w:rsidR="006A1A84">
        <w:t xml:space="preserve"> College of Physician</w:t>
      </w:r>
      <w:r w:rsidR="00974FE2">
        <w:t>s and Surgeons of Sask</w:t>
      </w:r>
      <w:r w:rsidR="006A1A84">
        <w:t xml:space="preserve"> post</w:t>
      </w:r>
      <w:r w:rsidR="00B21DC0">
        <w:t xml:space="preserve"> the</w:t>
      </w:r>
      <w:r w:rsidR="006A1A84">
        <w:t xml:space="preserve"> full report but redact anything identifying the complainant. DC chair</w:t>
      </w:r>
      <w:r w:rsidR="00B21DC0">
        <w:t xml:space="preserve">’s opinion was to post the </w:t>
      </w:r>
      <w:r w:rsidR="006A1A84">
        <w:t>full report</w:t>
      </w:r>
      <w:r w:rsidR="00B21DC0">
        <w:t xml:space="preserve"> as it</w:t>
      </w:r>
      <w:r w:rsidR="006A1A84">
        <w:t xml:space="preserve"> is more transparent and </w:t>
      </w:r>
      <w:r w:rsidR="00B21DC0">
        <w:t xml:space="preserve">have it </w:t>
      </w:r>
      <w:r w:rsidR="006A1A84">
        <w:t>indefinitely posted. DC committee fe</w:t>
      </w:r>
      <w:r w:rsidR="00B21DC0">
        <w:t>e</w:t>
      </w:r>
      <w:r w:rsidR="006A1A84">
        <w:t xml:space="preserve">ls if the whole report was posted it should be redacted (regardless of who the </w:t>
      </w:r>
      <w:r w:rsidR="00B21DC0">
        <w:t>complainant</w:t>
      </w:r>
      <w:r w:rsidR="006A1A84">
        <w:t xml:space="preserve"> is) but feel</w:t>
      </w:r>
      <w:r w:rsidR="00B21DC0">
        <w:t>s</w:t>
      </w:r>
      <w:r w:rsidR="006A1A84">
        <w:t xml:space="preserve"> the summary report should give enough information to the public.  </w:t>
      </w:r>
      <w:r w:rsidR="00B21DC0">
        <w:t>Of note, an out of province re</w:t>
      </w:r>
      <w:r w:rsidR="006A1A84">
        <w:t xml:space="preserve">gulator reviewing these may not </w:t>
      </w:r>
      <w:r w:rsidR="00B21DC0">
        <w:t xml:space="preserve">be able to see sufficient </w:t>
      </w:r>
      <w:r w:rsidR="006A1A84">
        <w:t>details</w:t>
      </w:r>
      <w:r w:rsidR="00974FE2">
        <w:t xml:space="preserve"> if only the summary is posted</w:t>
      </w:r>
      <w:r w:rsidR="006A1A84">
        <w:t xml:space="preserve">.  If not posting full report, the full report will still be on </w:t>
      </w:r>
      <w:r w:rsidR="006A1A84" w:rsidRPr="00B21DC0">
        <w:rPr>
          <w:i/>
          <w:iCs/>
        </w:rPr>
        <w:t>members only</w:t>
      </w:r>
      <w:r w:rsidR="006A1A84">
        <w:t xml:space="preserve"> portion of the file</w:t>
      </w:r>
      <w:r w:rsidR="00855A11">
        <w:t>,</w:t>
      </w:r>
      <w:r w:rsidR="006A1A84">
        <w:t xml:space="preserve"> just not publicly searchable. </w:t>
      </w:r>
      <w:r w:rsidR="00B21DC0">
        <w:t>Council member states</w:t>
      </w:r>
      <w:r w:rsidR="006A1A84">
        <w:t xml:space="preserve"> full transparen</w:t>
      </w:r>
      <w:r w:rsidR="00B21DC0">
        <w:t>cy</w:t>
      </w:r>
      <w:r w:rsidR="00855A11">
        <w:t xml:space="preserve"> is best, </w:t>
      </w:r>
      <w:r w:rsidR="00B21DC0">
        <w:t xml:space="preserve">similar to College of Physicians and Surgeons.  Public rep’s both stated the note at the bottom </w:t>
      </w:r>
      <w:r w:rsidR="00974FE2">
        <w:t xml:space="preserve">of the Discipline posting policy </w:t>
      </w:r>
      <w:r w:rsidR="00B21DC0">
        <w:t xml:space="preserve">should be removed.  </w:t>
      </w:r>
      <w:r w:rsidR="006A1A84">
        <w:t xml:space="preserve"> </w:t>
      </w:r>
      <w:r w:rsidR="00B21DC0">
        <w:t>EDR</w:t>
      </w:r>
      <w:r w:rsidR="004A04B9">
        <w:t xml:space="preserve"> reminds</w:t>
      </w:r>
      <w:r w:rsidR="00B21DC0">
        <w:t xml:space="preserve"> Council</w:t>
      </w:r>
      <w:r w:rsidR="004A04B9">
        <w:t xml:space="preserve"> that the report is shared to </w:t>
      </w:r>
      <w:r w:rsidR="00B21DC0">
        <w:t>C</w:t>
      </w:r>
      <w:r w:rsidR="004A04B9">
        <w:t xml:space="preserve">ouncil before posting (after PCC and DC have completed and reviewed the report). EDR follows through with procedure afterwards. </w:t>
      </w:r>
    </w:p>
    <w:p w14:paraId="5F53C959" w14:textId="787087A7" w:rsidR="004A04B9" w:rsidRDefault="00B21DC0" w:rsidP="00B21DC0">
      <w:pPr>
        <w:pStyle w:val="ListParagraph"/>
        <w:numPr>
          <w:ilvl w:val="0"/>
          <w:numId w:val="25"/>
        </w:numPr>
        <w:tabs>
          <w:tab w:val="left" w:pos="6264"/>
        </w:tabs>
      </w:pPr>
      <w:r>
        <w:t xml:space="preserve">Council member states the quick read through at the meetings isn’t sufficient time for editing. EDR states </w:t>
      </w:r>
      <w:r w:rsidR="004A04B9">
        <w:t xml:space="preserve">DC and PCC will identify if there is a controversial issue. Posting full text with redaction </w:t>
      </w:r>
      <w:r>
        <w:t>required but</w:t>
      </w:r>
      <w:r w:rsidR="004A04B9">
        <w:t xml:space="preserve"> sees certain </w:t>
      </w:r>
      <w:r w:rsidR="00974FE2">
        <w:t>situations</w:t>
      </w:r>
      <w:r w:rsidR="004A04B9">
        <w:t xml:space="preserve"> that </w:t>
      </w:r>
      <w:r w:rsidR="00974FE2">
        <w:t>in which full report posting may not be appropriate</w:t>
      </w:r>
      <w:r w:rsidR="004A04B9">
        <w:t xml:space="preserve">. May be an </w:t>
      </w:r>
      <w:r w:rsidR="00D13488">
        <w:t>incidence</w:t>
      </w:r>
      <w:r w:rsidR="004A04B9">
        <w:t xml:space="preserve"> where a legal recommendation would be to not post</w:t>
      </w:r>
      <w:r w:rsidR="00974FE2">
        <w:t xml:space="preserve"> in order to protect the complainant</w:t>
      </w:r>
      <w:r w:rsidR="005C7CA4">
        <w:t xml:space="preserve"> (</w:t>
      </w:r>
      <w:proofErr w:type="spellStart"/>
      <w:r w:rsidR="005C7CA4">
        <w:t>ie</w:t>
      </w:r>
      <w:proofErr w:type="spellEnd"/>
      <w:r w:rsidR="005C7CA4">
        <w:t xml:space="preserve">: if the situation occurred in a small rural area where the complainant could be easily identified from the circumstances surrounding the complaint). </w:t>
      </w:r>
    </w:p>
    <w:p w14:paraId="1DBE560D" w14:textId="1020D212" w:rsidR="001803B6" w:rsidRDefault="001803B6" w:rsidP="00EA337D">
      <w:pPr>
        <w:tabs>
          <w:tab w:val="left" w:pos="6264"/>
        </w:tabs>
        <w:rPr>
          <w:b/>
          <w:bCs/>
        </w:rPr>
      </w:pPr>
      <w:bookmarkStart w:id="5" w:name="_Hlk66531974"/>
      <w:r w:rsidRPr="001803B6">
        <w:rPr>
          <w:b/>
          <w:bCs/>
        </w:rPr>
        <w:t>ACTION 3.1.5</w:t>
      </w:r>
      <w:r w:rsidR="00B21DC0">
        <w:rPr>
          <w:b/>
          <w:bCs/>
        </w:rPr>
        <w:t>.1</w:t>
      </w:r>
      <w:r w:rsidRPr="001803B6">
        <w:rPr>
          <w:b/>
          <w:bCs/>
        </w:rPr>
        <w:t xml:space="preserve"> </w:t>
      </w:r>
      <w:r w:rsidR="00F549DA">
        <w:rPr>
          <w:b/>
          <w:bCs/>
        </w:rPr>
        <w:t>B. Green</w:t>
      </w:r>
      <w:r w:rsidR="004A04B9">
        <w:rPr>
          <w:b/>
          <w:bCs/>
        </w:rPr>
        <w:t xml:space="preserve"> to update posted DC information in public profile of Members to align with new motion </w:t>
      </w:r>
      <w:r w:rsidR="003D29CB">
        <w:rPr>
          <w:b/>
          <w:bCs/>
        </w:rPr>
        <w:t>(</w:t>
      </w:r>
      <w:r w:rsidR="004A04B9">
        <w:rPr>
          <w:b/>
          <w:bCs/>
        </w:rPr>
        <w:t xml:space="preserve">full text of cases with redacted information). </w:t>
      </w:r>
      <w:bookmarkEnd w:id="5"/>
    </w:p>
    <w:p w14:paraId="4EC8A90E" w14:textId="0F54ADEE" w:rsidR="004A04B9" w:rsidRPr="00552A05" w:rsidRDefault="00552A05" w:rsidP="00EA337D">
      <w:pPr>
        <w:tabs>
          <w:tab w:val="left" w:pos="6264"/>
        </w:tabs>
        <w:rPr>
          <w:b/>
          <w:bCs/>
          <w:highlight w:val="yellow"/>
        </w:rPr>
      </w:pPr>
      <w:r w:rsidRPr="002117A0">
        <w:rPr>
          <w:b/>
          <w:bCs/>
        </w:rPr>
        <w:t>Mo</w:t>
      </w:r>
      <w:r w:rsidRPr="003D29CB">
        <w:rPr>
          <w:b/>
          <w:bCs/>
        </w:rPr>
        <w:t xml:space="preserve">tion: </w:t>
      </w:r>
      <w:r w:rsidR="00B21DC0" w:rsidRPr="003D29CB">
        <w:rPr>
          <w:b/>
          <w:bCs/>
        </w:rPr>
        <w:t xml:space="preserve">EDR to post full text </w:t>
      </w:r>
      <w:r w:rsidR="005C7CA4">
        <w:rPr>
          <w:b/>
          <w:bCs/>
        </w:rPr>
        <w:t xml:space="preserve">report </w:t>
      </w:r>
      <w:r w:rsidR="00B21DC0" w:rsidRPr="003D29CB">
        <w:rPr>
          <w:b/>
          <w:bCs/>
        </w:rPr>
        <w:t>of discipline cases with redated</w:t>
      </w:r>
      <w:r w:rsidR="005C7CA4">
        <w:rPr>
          <w:b/>
          <w:bCs/>
        </w:rPr>
        <w:t xml:space="preserve"> complainant</w:t>
      </w:r>
      <w:r w:rsidR="00B21DC0" w:rsidRPr="003D29CB">
        <w:rPr>
          <w:b/>
          <w:bCs/>
        </w:rPr>
        <w:t xml:space="preserve"> information. </w:t>
      </w:r>
    </w:p>
    <w:p w14:paraId="2B5F9311" w14:textId="7BCD382A" w:rsidR="00B21DC0" w:rsidRDefault="00B21DC0" w:rsidP="00B21DC0">
      <w:pPr>
        <w:tabs>
          <w:tab w:val="left" w:pos="6264"/>
        </w:tabs>
      </w:pPr>
      <w:r>
        <w:t xml:space="preserve">Mover: </w:t>
      </w:r>
      <w:r w:rsidR="003D29CB">
        <w:t>J. Hunchak</w:t>
      </w:r>
    </w:p>
    <w:p w14:paraId="0C99C560" w14:textId="378C140D" w:rsidR="00B21DC0" w:rsidRDefault="00B21DC0" w:rsidP="00B21DC0">
      <w:pPr>
        <w:tabs>
          <w:tab w:val="left" w:pos="6264"/>
        </w:tabs>
      </w:pPr>
      <w:r>
        <w:t xml:space="preserve">Seconder: </w:t>
      </w:r>
      <w:r w:rsidR="003D29CB">
        <w:t>C. Cuddington</w:t>
      </w:r>
    </w:p>
    <w:p w14:paraId="13EA0553" w14:textId="4206982F" w:rsidR="00804FF8" w:rsidRPr="00804FF8" w:rsidRDefault="00804FF8" w:rsidP="00B21DC0">
      <w:pPr>
        <w:tabs>
          <w:tab w:val="left" w:pos="6264"/>
        </w:tabs>
        <w:rPr>
          <w:b/>
          <w:bCs/>
        </w:rPr>
      </w:pPr>
      <w:r>
        <w:rPr>
          <w:b/>
          <w:bCs/>
        </w:rPr>
        <w:t>MOTION 21.012</w:t>
      </w:r>
    </w:p>
    <w:p w14:paraId="67EEB13C" w14:textId="6916234D" w:rsidR="004D1D0A" w:rsidRDefault="00E42400" w:rsidP="00EA337D">
      <w:pPr>
        <w:tabs>
          <w:tab w:val="left" w:pos="6264"/>
        </w:tabs>
      </w:pPr>
      <w:r>
        <w:t xml:space="preserve">            </w:t>
      </w:r>
      <w:r w:rsidR="004D1D0A">
        <w:t>3.1.6 Letter fr</w:t>
      </w:r>
      <w:r w:rsidR="001803B6">
        <w:t>o</w:t>
      </w:r>
      <w:r w:rsidR="004D1D0A">
        <w:t>m Coalition</w:t>
      </w:r>
    </w:p>
    <w:p w14:paraId="0FD949B7" w14:textId="698F5A67" w:rsidR="004D1D0A" w:rsidRDefault="004D1D0A" w:rsidP="00EA337D">
      <w:pPr>
        <w:tabs>
          <w:tab w:val="left" w:pos="6264"/>
        </w:tabs>
      </w:pPr>
      <w:r>
        <w:t xml:space="preserve">     </w:t>
      </w:r>
      <w:r w:rsidR="00E42400">
        <w:t xml:space="preserve">         </w:t>
      </w:r>
      <w:r>
        <w:t xml:space="preserve"> 3.1.6.1 Letter from Coalition</w:t>
      </w:r>
      <w:r w:rsidR="00D13488">
        <w:t xml:space="preserve"> of Physical Rehabilitation Centres of Saskatchewan</w:t>
      </w:r>
      <w:r>
        <w:t xml:space="preserve"> </w:t>
      </w:r>
    </w:p>
    <w:p w14:paraId="1605B03B" w14:textId="40203487" w:rsidR="004D1D0A" w:rsidRDefault="004D1D0A" w:rsidP="00EA337D">
      <w:pPr>
        <w:tabs>
          <w:tab w:val="left" w:pos="6264"/>
        </w:tabs>
      </w:pPr>
      <w:r>
        <w:t xml:space="preserve">       Discussion:</w:t>
      </w:r>
    </w:p>
    <w:p w14:paraId="2E8BF822" w14:textId="7DD51BCF" w:rsidR="00552A05" w:rsidRDefault="00552A05" w:rsidP="006D52F2">
      <w:pPr>
        <w:pStyle w:val="ListParagraph"/>
        <w:numPr>
          <w:ilvl w:val="0"/>
          <w:numId w:val="25"/>
        </w:numPr>
        <w:tabs>
          <w:tab w:val="left" w:pos="6264"/>
        </w:tabs>
      </w:pPr>
      <w:r>
        <w:t>The letter</w:t>
      </w:r>
      <w:r w:rsidR="00855A11">
        <w:t>, as</w:t>
      </w:r>
      <w:r w:rsidR="006D52F2">
        <w:t xml:space="preserve"> provided</w:t>
      </w:r>
      <w:r w:rsidR="00855A11">
        <w:t>,</w:t>
      </w:r>
      <w:r w:rsidR="006D52F2">
        <w:t xml:space="preserve"> did not reflect intent. </w:t>
      </w:r>
      <w:r>
        <w:t>Out of</w:t>
      </w:r>
      <w:r w:rsidR="006D52F2">
        <w:t xml:space="preserve"> the </w:t>
      </w:r>
      <w:r>
        <w:t xml:space="preserve">discussion </w:t>
      </w:r>
      <w:r w:rsidR="006D52F2">
        <w:t>of EDR and Coalition representatives came the plan for t</w:t>
      </w:r>
      <w:r>
        <w:t xml:space="preserve">he Coalition </w:t>
      </w:r>
      <w:r w:rsidR="006D52F2">
        <w:t>to update</w:t>
      </w:r>
      <w:r>
        <w:t xml:space="preserve"> </w:t>
      </w:r>
      <w:r w:rsidR="00E42400">
        <w:t>their</w:t>
      </w:r>
      <w:r>
        <w:t xml:space="preserve"> own practice standards </w:t>
      </w:r>
      <w:r w:rsidR="005C7CA4">
        <w:t xml:space="preserve">to </w:t>
      </w:r>
      <w:r>
        <w:t>include the informed consent information</w:t>
      </w:r>
      <w:r w:rsidR="006D52F2">
        <w:t xml:space="preserve"> but wanted to know if the College would develop a secondary/tertiary specific standard</w:t>
      </w:r>
      <w:r>
        <w:t xml:space="preserve">. </w:t>
      </w:r>
      <w:r w:rsidR="006D52F2">
        <w:t xml:space="preserve">It was clarified that </w:t>
      </w:r>
      <w:r w:rsidR="00E42400">
        <w:t>if</w:t>
      </w:r>
      <w:r>
        <w:t xml:space="preserve"> a th</w:t>
      </w:r>
      <w:r w:rsidR="006D52F2">
        <w:t xml:space="preserve">orough </w:t>
      </w:r>
      <w:r>
        <w:t xml:space="preserve">informed consent at the beginning of </w:t>
      </w:r>
      <w:r w:rsidR="006D52F2">
        <w:t xml:space="preserve">secondary/tertiary </w:t>
      </w:r>
      <w:r>
        <w:t xml:space="preserve">program </w:t>
      </w:r>
      <w:r w:rsidR="006D52F2">
        <w:t>is completed th</w:t>
      </w:r>
      <w:r>
        <w:t>at their continued attendance was implied consent</w:t>
      </w:r>
      <w:r w:rsidR="006D52F2">
        <w:t xml:space="preserve"> and the patient could continue or discontinue</w:t>
      </w:r>
      <w:r>
        <w:t xml:space="preserve"> at any time.  Coalition had concerns about risk of complaints or the PCC finding</w:t>
      </w:r>
      <w:r w:rsidR="006D52F2">
        <w:t xml:space="preserve"> additional documentation issues</w:t>
      </w:r>
      <w:r>
        <w:t xml:space="preserve"> during a </w:t>
      </w:r>
      <w:r>
        <w:lastRenderedPageBreak/>
        <w:t xml:space="preserve">complaint </w:t>
      </w:r>
      <w:r w:rsidR="006D52F2">
        <w:t xml:space="preserve">from a </w:t>
      </w:r>
      <w:r>
        <w:t>secondary</w:t>
      </w:r>
      <w:r w:rsidR="006D52F2">
        <w:t xml:space="preserve">/tertiary patient situation. </w:t>
      </w:r>
      <w:r w:rsidR="00E42400">
        <w:t>Currently</w:t>
      </w:r>
      <w:r>
        <w:t>, a quarter of the complaints</w:t>
      </w:r>
      <w:r w:rsidR="006D52F2">
        <w:t xml:space="preserve"> to the College have been</w:t>
      </w:r>
      <w:r>
        <w:t xml:space="preserve"> sec</w:t>
      </w:r>
      <w:r w:rsidR="006D52F2">
        <w:t>ondary</w:t>
      </w:r>
      <w:r>
        <w:t>/tert</w:t>
      </w:r>
      <w:r w:rsidR="006D52F2">
        <w:t>iary</w:t>
      </w:r>
      <w:r>
        <w:t xml:space="preserve"> but none were relating to consent. </w:t>
      </w:r>
      <w:r w:rsidR="006D52F2">
        <w:t>Council member is conce</w:t>
      </w:r>
      <w:r>
        <w:t xml:space="preserve">rned that this group has standards that she was unaware of. </w:t>
      </w:r>
      <w:r w:rsidR="006D52F2">
        <w:t>EDR states their standards are</w:t>
      </w:r>
      <w:r>
        <w:t xml:space="preserve"> more like practice guidelines and not regulatory</w:t>
      </w:r>
      <w:r w:rsidR="006D52F2">
        <w:t xml:space="preserve"> standards.  EDR is u</w:t>
      </w:r>
      <w:r>
        <w:t xml:space="preserve">nsure of how the </w:t>
      </w:r>
      <w:r w:rsidR="00E42400">
        <w:t>C</w:t>
      </w:r>
      <w:r>
        <w:t xml:space="preserve">oalition shares this information. </w:t>
      </w:r>
      <w:r w:rsidR="00E42400">
        <w:t>EDR</w:t>
      </w:r>
      <w:r>
        <w:t xml:space="preserve"> said the understanding</w:t>
      </w:r>
      <w:r w:rsidR="00E42400">
        <w:t xml:space="preserve"> is</w:t>
      </w:r>
      <w:r>
        <w:t xml:space="preserve"> they do the secondary tertiary negotiations and the standards are based on this agreement between these groups. </w:t>
      </w:r>
      <w:r w:rsidR="006D52F2">
        <w:t>Discussion around specific standards for subgroups.  Council feels it is a slippery slope</w:t>
      </w:r>
      <w:r w:rsidR="00855A11">
        <w:t>;</w:t>
      </w:r>
      <w:r w:rsidR="006D52F2">
        <w:t xml:space="preserve"> we are mandated to protect the public and that should be our focus.  </w:t>
      </w:r>
    </w:p>
    <w:p w14:paraId="14B57EAC" w14:textId="5E7F0DED" w:rsidR="005C7CA4" w:rsidRDefault="006D52F2" w:rsidP="00A50B00">
      <w:pPr>
        <w:pStyle w:val="ListParagraph"/>
        <w:numPr>
          <w:ilvl w:val="0"/>
          <w:numId w:val="25"/>
        </w:numPr>
        <w:tabs>
          <w:tab w:val="left" w:pos="6264"/>
        </w:tabs>
      </w:pPr>
      <w:r>
        <w:t xml:space="preserve">A second issue from this letter was brought forward.  Coalition is concerned that there is not </w:t>
      </w:r>
      <w:r w:rsidR="00B0364F">
        <w:t xml:space="preserve">always a member </w:t>
      </w:r>
      <w:r>
        <w:t xml:space="preserve">with a specialized skillset </w:t>
      </w:r>
      <w:r w:rsidR="00B0364F">
        <w:t xml:space="preserve">on the PCC or DC </w:t>
      </w:r>
      <w:r>
        <w:t xml:space="preserve">relating to the complaint.  </w:t>
      </w:r>
      <w:r w:rsidR="00B0364F">
        <w:t xml:space="preserve">Right </w:t>
      </w:r>
      <w:r w:rsidR="00E42400">
        <w:t>now,</w:t>
      </w:r>
      <w:r w:rsidR="00B0364F">
        <w:t xml:space="preserve"> we don’t have a peer review </w:t>
      </w:r>
      <w:r w:rsidR="005C7CA4">
        <w:t xml:space="preserve">step in </w:t>
      </w:r>
      <w:r w:rsidR="00B0364F">
        <w:t xml:space="preserve">our </w:t>
      </w:r>
      <w:r w:rsidR="005C7CA4">
        <w:t xml:space="preserve">investigations </w:t>
      </w:r>
      <w:r w:rsidR="00B0364F">
        <w:t xml:space="preserve">process. </w:t>
      </w:r>
      <w:r>
        <w:t>President is a</w:t>
      </w:r>
      <w:r w:rsidR="00B0364F">
        <w:t xml:space="preserve">sking if the PCC would be researching areas they aren’t sure about. </w:t>
      </w:r>
      <w:r w:rsidR="00E42400">
        <w:t>Currently,</w:t>
      </w:r>
      <w:r>
        <w:t xml:space="preserve"> there is n</w:t>
      </w:r>
      <w:r w:rsidR="00B0364F">
        <w:t>o formal process</w:t>
      </w:r>
      <w:r w:rsidR="005C7CA4">
        <w:t xml:space="preserve"> for this</w:t>
      </w:r>
      <w:r w:rsidR="00B0364F">
        <w:t xml:space="preserve">. </w:t>
      </w:r>
      <w:r w:rsidR="005C7CA4">
        <w:t>The PCC documents do indicate that they can access whatever resources are needed to ensure appropriate investigation of the case.</w:t>
      </w:r>
      <w:r w:rsidR="00B0364F">
        <w:t xml:space="preserve"> </w:t>
      </w:r>
      <w:r w:rsidR="00A50B00">
        <w:t xml:space="preserve">Member </w:t>
      </w:r>
      <w:r w:rsidR="00B0364F">
        <w:t>disagrees</w:t>
      </w:r>
      <w:r w:rsidR="00E42400">
        <w:t xml:space="preserve"> and feels</w:t>
      </w:r>
      <w:r w:rsidR="00B0364F">
        <w:t xml:space="preserve"> that someone with sufficient experience in a specialized area (</w:t>
      </w:r>
      <w:proofErr w:type="gramStart"/>
      <w:r w:rsidR="00E42400">
        <w:t>i.e.</w:t>
      </w:r>
      <w:proofErr w:type="gramEnd"/>
      <w:r w:rsidR="00B0364F">
        <w:t xml:space="preserve"> pelvic health) </w:t>
      </w:r>
      <w:r w:rsidR="00A50B00">
        <w:t xml:space="preserve">should be mandated to participate in a specialized area complaint.  PCC </w:t>
      </w:r>
      <w:r w:rsidR="00B0364F">
        <w:t xml:space="preserve">is peer review and if they aren’t </w:t>
      </w:r>
      <w:r w:rsidR="00E42400">
        <w:t>knowledgeable,</w:t>
      </w:r>
      <w:r w:rsidR="00B0364F">
        <w:t xml:space="preserve"> they should be for assistance</w:t>
      </w:r>
      <w:r w:rsidR="005C7CA4">
        <w:t xml:space="preserve"> from whatever sources are necessary</w:t>
      </w:r>
      <w:r w:rsidR="00B0364F">
        <w:t xml:space="preserve">.  </w:t>
      </w:r>
      <w:r w:rsidR="00A50B00">
        <w:t>EDR stating we</w:t>
      </w:r>
      <w:r w:rsidR="00B0364F">
        <w:t xml:space="preserve"> need to clarify the process and </w:t>
      </w:r>
      <w:r w:rsidR="00A50B00">
        <w:t xml:space="preserve">the ability to </w:t>
      </w:r>
      <w:r w:rsidR="00B0364F">
        <w:t xml:space="preserve">access help. </w:t>
      </w:r>
      <w:r w:rsidR="00A50B00">
        <w:t xml:space="preserve">Concerns about </w:t>
      </w:r>
      <w:r w:rsidR="00B0364F">
        <w:t>‘not know</w:t>
      </w:r>
      <w:r w:rsidR="00A50B00">
        <w:t>ing</w:t>
      </w:r>
      <w:r w:rsidR="00B0364F">
        <w:t xml:space="preserve"> what you don’t know’. </w:t>
      </w:r>
      <w:r w:rsidR="00A50B00">
        <w:t xml:space="preserve">EDR states it is </w:t>
      </w:r>
      <w:r w:rsidR="00B0364F">
        <w:t xml:space="preserve">challenging </w:t>
      </w:r>
      <w:r w:rsidR="005C7CA4">
        <w:t>to recruit volunteers for</w:t>
      </w:r>
      <w:r w:rsidR="00B0364F">
        <w:t xml:space="preserve"> th</w:t>
      </w:r>
      <w:r w:rsidR="005C7CA4">
        <w:t>e PCC, so having multiple specialists on the committee is not a reasonable expectation.</w:t>
      </w:r>
      <w:r w:rsidR="00B0364F">
        <w:t xml:space="preserve"> </w:t>
      </w:r>
      <w:r w:rsidR="00A50B00">
        <w:t>Concerns discussed about s</w:t>
      </w:r>
      <w:r w:rsidR="00B0364F">
        <w:t xml:space="preserve">ome specialty areas </w:t>
      </w:r>
      <w:r w:rsidR="00A50B00">
        <w:t xml:space="preserve">being </w:t>
      </w:r>
      <w:r w:rsidR="00B0364F">
        <w:t>small</w:t>
      </w:r>
      <w:r w:rsidR="00A50B00">
        <w:t xml:space="preserve"> to access someone for committee and possible delays and if the complaint is about a general practice concern (</w:t>
      </w:r>
      <w:proofErr w:type="gramStart"/>
      <w:r w:rsidR="00E42400">
        <w:t>i.e.</w:t>
      </w:r>
      <w:proofErr w:type="gramEnd"/>
      <w:r w:rsidR="00A50B00">
        <w:t xml:space="preserve"> charting) but is a specialized PT. </w:t>
      </w:r>
      <w:r w:rsidR="00B0364F">
        <w:t xml:space="preserve"> Do we trust the </w:t>
      </w:r>
      <w:r w:rsidR="00A50B00">
        <w:t>committees</w:t>
      </w:r>
      <w:r w:rsidR="00B0364F">
        <w:t xml:space="preserve"> will search for information when they need it? </w:t>
      </w:r>
      <w:r w:rsidR="00A50B00">
        <w:t xml:space="preserve">EDR states </w:t>
      </w:r>
      <w:r w:rsidR="00B0364F">
        <w:t xml:space="preserve">our role is </w:t>
      </w:r>
      <w:r w:rsidR="005C7CA4">
        <w:t xml:space="preserve">to </w:t>
      </w:r>
      <w:r w:rsidR="00B0364F">
        <w:t xml:space="preserve">ensure </w:t>
      </w:r>
      <w:r w:rsidR="00A50B00">
        <w:t xml:space="preserve">the </w:t>
      </w:r>
      <w:r w:rsidR="00B0364F">
        <w:t xml:space="preserve">committee knows the option for consultation is </w:t>
      </w:r>
      <w:r w:rsidR="00A50B00">
        <w:t xml:space="preserve">available </w:t>
      </w:r>
      <w:r w:rsidR="00B0364F">
        <w:t xml:space="preserve">and ensuring membership knows this option is available. </w:t>
      </w:r>
    </w:p>
    <w:p w14:paraId="68E7A3B6" w14:textId="5966D9D6" w:rsidR="00EA337D" w:rsidRDefault="001803B6" w:rsidP="001D2AEA">
      <w:pPr>
        <w:tabs>
          <w:tab w:val="left" w:pos="6264"/>
        </w:tabs>
      </w:pPr>
      <w:bookmarkStart w:id="6" w:name="_Hlk66533148"/>
      <w:r w:rsidRPr="00D13488">
        <w:rPr>
          <w:b/>
          <w:bCs/>
        </w:rPr>
        <w:t>ACTION 3.1.</w:t>
      </w:r>
      <w:r w:rsidR="00B0364F" w:rsidRPr="00D13488">
        <w:rPr>
          <w:b/>
          <w:bCs/>
        </w:rPr>
        <w:t>6.</w:t>
      </w:r>
      <w:r w:rsidR="00A50B00" w:rsidRPr="00D13488">
        <w:rPr>
          <w:b/>
          <w:bCs/>
        </w:rPr>
        <w:t>1</w:t>
      </w:r>
      <w:r w:rsidRPr="005C7CA4">
        <w:rPr>
          <w:b/>
          <w:bCs/>
        </w:rPr>
        <w:t xml:space="preserve"> </w:t>
      </w:r>
      <w:r w:rsidR="002117A0" w:rsidRPr="005C7CA4">
        <w:rPr>
          <w:b/>
          <w:bCs/>
        </w:rPr>
        <w:t>B. Green to provide e</w:t>
      </w:r>
      <w:r w:rsidRPr="005C7CA4">
        <w:rPr>
          <w:b/>
          <w:bCs/>
        </w:rPr>
        <w:t xml:space="preserve">ducational article </w:t>
      </w:r>
      <w:r w:rsidR="002117A0" w:rsidRPr="005C7CA4">
        <w:rPr>
          <w:b/>
          <w:bCs/>
        </w:rPr>
        <w:t>for the</w:t>
      </w:r>
      <w:r w:rsidRPr="005C7CA4">
        <w:rPr>
          <w:b/>
          <w:bCs/>
        </w:rPr>
        <w:t xml:space="preserve"> Momentum regarding Consent </w:t>
      </w:r>
      <w:r w:rsidR="002117A0" w:rsidRPr="00D806C9">
        <w:rPr>
          <w:b/>
          <w:bCs/>
        </w:rPr>
        <w:t>S</w:t>
      </w:r>
      <w:r w:rsidRPr="005C7CA4">
        <w:rPr>
          <w:b/>
          <w:bCs/>
        </w:rPr>
        <w:t xml:space="preserve">tandard of </w:t>
      </w:r>
      <w:r w:rsidR="002117A0" w:rsidRPr="005C7CA4">
        <w:rPr>
          <w:b/>
          <w:bCs/>
        </w:rPr>
        <w:t>P</w:t>
      </w:r>
      <w:r w:rsidRPr="005C7CA4">
        <w:rPr>
          <w:b/>
          <w:bCs/>
        </w:rPr>
        <w:t xml:space="preserve">ractice requirements. </w:t>
      </w:r>
      <w:bookmarkEnd w:id="6"/>
      <w:r w:rsidR="00EA337D">
        <w:t xml:space="preserve"> </w:t>
      </w:r>
    </w:p>
    <w:p w14:paraId="406B1B23" w14:textId="3003833E" w:rsidR="006668CE" w:rsidRDefault="006668CE" w:rsidP="00245172">
      <w:pPr>
        <w:pStyle w:val="ListParagraph"/>
        <w:numPr>
          <w:ilvl w:val="0"/>
          <w:numId w:val="2"/>
        </w:numPr>
        <w:tabs>
          <w:tab w:val="left" w:pos="6264"/>
        </w:tabs>
      </w:pPr>
      <w:r>
        <w:t>Items for Vision</w:t>
      </w:r>
    </w:p>
    <w:p w14:paraId="7947CECB" w14:textId="5C3AEDDF" w:rsidR="000E08D4" w:rsidRDefault="000E08D4" w:rsidP="000E08D4">
      <w:pPr>
        <w:pStyle w:val="ListParagraph"/>
        <w:tabs>
          <w:tab w:val="left" w:pos="6264"/>
        </w:tabs>
      </w:pPr>
      <w:r>
        <w:t>4.1 Governance</w:t>
      </w:r>
    </w:p>
    <w:p w14:paraId="5BC45DD9" w14:textId="5350B809" w:rsidR="000E08D4" w:rsidRDefault="000E08D4" w:rsidP="000E08D4">
      <w:pPr>
        <w:pStyle w:val="ListParagraph"/>
        <w:tabs>
          <w:tab w:val="left" w:pos="6264"/>
        </w:tabs>
      </w:pPr>
      <w:r>
        <w:t>4.1.1. Cultural Humility</w:t>
      </w:r>
    </w:p>
    <w:p w14:paraId="5AB119F1" w14:textId="7B3B4C4A" w:rsidR="004D1D0A" w:rsidRDefault="004D1D0A" w:rsidP="000E08D4">
      <w:pPr>
        <w:pStyle w:val="ListParagraph"/>
        <w:tabs>
          <w:tab w:val="left" w:pos="6264"/>
        </w:tabs>
      </w:pPr>
      <w:r>
        <w:t xml:space="preserve">   4.1.1.1 Inclusion and Diversity Policy</w:t>
      </w:r>
    </w:p>
    <w:p w14:paraId="2CEA9A23" w14:textId="0728685D" w:rsidR="004D1D0A" w:rsidRDefault="004D1D0A" w:rsidP="000E08D4">
      <w:pPr>
        <w:pStyle w:val="ListParagraph"/>
        <w:tabs>
          <w:tab w:val="left" w:pos="6264"/>
        </w:tabs>
      </w:pPr>
      <w:r>
        <w:t xml:space="preserve">Discussion: </w:t>
      </w:r>
    </w:p>
    <w:p w14:paraId="34386857" w14:textId="051B960B" w:rsidR="004D1D0A" w:rsidRDefault="00A50B00" w:rsidP="000E08D4">
      <w:pPr>
        <w:pStyle w:val="ListParagraph"/>
        <w:numPr>
          <w:ilvl w:val="0"/>
          <w:numId w:val="17"/>
        </w:numPr>
        <w:tabs>
          <w:tab w:val="left" w:pos="6264"/>
        </w:tabs>
      </w:pPr>
      <w:r>
        <w:t>R</w:t>
      </w:r>
      <w:r w:rsidR="00DF7E40">
        <w:t xml:space="preserve">eviewed updated </w:t>
      </w:r>
      <w:r w:rsidR="005C7CA4">
        <w:t xml:space="preserve">guiding </w:t>
      </w:r>
      <w:proofErr w:type="gramStart"/>
      <w:r w:rsidR="00DF7E40">
        <w:t>principle</w:t>
      </w:r>
      <w:proofErr w:type="gramEnd"/>
      <w:r w:rsidR="00DF7E40">
        <w:t xml:space="preserve"> </w:t>
      </w:r>
      <w:r w:rsidR="005C7CA4">
        <w:t xml:space="preserve">wording </w:t>
      </w:r>
      <w:r w:rsidR="00DF7E40">
        <w:t xml:space="preserve">options. </w:t>
      </w:r>
      <w:r w:rsidR="00857646">
        <w:t>Discussion around the benefit of the short and concise provided description of ‘</w:t>
      </w:r>
      <w:r w:rsidR="00DF7E40">
        <w:t>We are committed to diversity within all aspects of our organization</w:t>
      </w:r>
      <w:r w:rsidR="002117A0">
        <w:t>.’</w:t>
      </w:r>
    </w:p>
    <w:p w14:paraId="5773711A" w14:textId="795ED5F4" w:rsidR="00DF7E40" w:rsidRPr="00857646" w:rsidRDefault="006F73DE" w:rsidP="006F73DE">
      <w:pPr>
        <w:tabs>
          <w:tab w:val="left" w:pos="6264"/>
        </w:tabs>
        <w:rPr>
          <w:b/>
          <w:bCs/>
        </w:rPr>
      </w:pPr>
      <w:r w:rsidRPr="00857646">
        <w:rPr>
          <w:b/>
          <w:bCs/>
        </w:rPr>
        <w:t>Motion</w:t>
      </w:r>
      <w:r w:rsidR="00857646" w:rsidRPr="00857646">
        <w:rPr>
          <w:b/>
          <w:bCs/>
        </w:rPr>
        <w:t>:</w:t>
      </w:r>
      <w:r w:rsidRPr="00857646">
        <w:rPr>
          <w:b/>
          <w:bCs/>
        </w:rPr>
        <w:t xml:space="preserve"> to </w:t>
      </w:r>
      <w:r w:rsidR="00DF7E40" w:rsidRPr="00857646">
        <w:rPr>
          <w:b/>
          <w:bCs/>
        </w:rPr>
        <w:t xml:space="preserve">add to the </w:t>
      </w:r>
      <w:r w:rsidR="002117A0">
        <w:rPr>
          <w:b/>
          <w:bCs/>
        </w:rPr>
        <w:t>G</w:t>
      </w:r>
      <w:r w:rsidR="00DF7E40" w:rsidRPr="00857646">
        <w:rPr>
          <w:b/>
          <w:bCs/>
        </w:rPr>
        <w:t xml:space="preserve">uiding </w:t>
      </w:r>
      <w:r w:rsidR="002117A0">
        <w:rPr>
          <w:b/>
          <w:bCs/>
        </w:rPr>
        <w:t>P</w:t>
      </w:r>
      <w:r w:rsidR="00857646" w:rsidRPr="00857646">
        <w:rPr>
          <w:b/>
          <w:bCs/>
        </w:rPr>
        <w:t>rinciples</w:t>
      </w:r>
      <w:r w:rsidR="00DF7E40" w:rsidRPr="00857646">
        <w:rPr>
          <w:b/>
          <w:bCs/>
        </w:rPr>
        <w:t xml:space="preserve"> </w:t>
      </w:r>
      <w:r w:rsidR="00857646" w:rsidRPr="00857646">
        <w:rPr>
          <w:b/>
          <w:bCs/>
        </w:rPr>
        <w:t xml:space="preserve">and </w:t>
      </w:r>
      <w:r w:rsidR="00DF7E40" w:rsidRPr="00857646">
        <w:rPr>
          <w:b/>
          <w:bCs/>
        </w:rPr>
        <w:t>approve ‘the</w:t>
      </w:r>
      <w:r w:rsidRPr="00857646">
        <w:rPr>
          <w:b/>
          <w:bCs/>
        </w:rPr>
        <w:t xml:space="preserve"> inclusion and diversity</w:t>
      </w:r>
      <w:r w:rsidR="00DF7E40" w:rsidRPr="00857646">
        <w:rPr>
          <w:b/>
          <w:bCs/>
        </w:rPr>
        <w:t>’</w:t>
      </w:r>
      <w:r w:rsidRPr="00857646">
        <w:rPr>
          <w:b/>
          <w:bCs/>
        </w:rPr>
        <w:t xml:space="preserve"> </w:t>
      </w:r>
      <w:r w:rsidR="00DF7E40" w:rsidRPr="00857646">
        <w:rPr>
          <w:b/>
          <w:bCs/>
        </w:rPr>
        <w:t>component</w:t>
      </w:r>
      <w:r w:rsidR="005C7CA4">
        <w:rPr>
          <w:b/>
          <w:bCs/>
        </w:rPr>
        <w:t xml:space="preserve"> as circulated. </w:t>
      </w:r>
    </w:p>
    <w:p w14:paraId="203C4796" w14:textId="77777777" w:rsidR="00857646" w:rsidRDefault="00857646" w:rsidP="00857646">
      <w:pPr>
        <w:tabs>
          <w:tab w:val="left" w:pos="6264"/>
        </w:tabs>
      </w:pPr>
      <w:r>
        <w:t>Mover: J. Hunchak</w:t>
      </w:r>
    </w:p>
    <w:p w14:paraId="43930F72" w14:textId="12091D71" w:rsidR="00857646" w:rsidRDefault="00857646" w:rsidP="00857646">
      <w:pPr>
        <w:tabs>
          <w:tab w:val="left" w:pos="6264"/>
        </w:tabs>
      </w:pPr>
      <w:r>
        <w:t>Seconder: D. Pitura</w:t>
      </w:r>
    </w:p>
    <w:p w14:paraId="02BB2DC7" w14:textId="203253E9" w:rsidR="00804FF8" w:rsidRPr="00804FF8" w:rsidRDefault="00804FF8" w:rsidP="00857646">
      <w:pPr>
        <w:tabs>
          <w:tab w:val="left" w:pos="6264"/>
        </w:tabs>
        <w:rPr>
          <w:b/>
          <w:bCs/>
        </w:rPr>
      </w:pPr>
      <w:r>
        <w:rPr>
          <w:b/>
          <w:bCs/>
        </w:rPr>
        <w:t>MOTION 21.013</w:t>
      </w:r>
    </w:p>
    <w:p w14:paraId="0B9525BC" w14:textId="3B0F6A1E" w:rsidR="00DF7E40" w:rsidRDefault="002117A0" w:rsidP="006F73DE">
      <w:pPr>
        <w:tabs>
          <w:tab w:val="left" w:pos="6264"/>
        </w:tabs>
        <w:rPr>
          <w:b/>
          <w:bCs/>
        </w:rPr>
      </w:pPr>
      <w:r>
        <w:rPr>
          <w:b/>
          <w:bCs/>
        </w:rPr>
        <w:t xml:space="preserve">ACTION </w:t>
      </w:r>
      <w:r w:rsidR="00DF7E40" w:rsidRPr="00DF7E40">
        <w:rPr>
          <w:b/>
          <w:bCs/>
        </w:rPr>
        <w:t>4</w:t>
      </w:r>
      <w:r>
        <w:rPr>
          <w:b/>
          <w:bCs/>
        </w:rPr>
        <w:t>.</w:t>
      </w:r>
      <w:r w:rsidR="00DF7E40" w:rsidRPr="00DF7E40">
        <w:rPr>
          <w:b/>
          <w:bCs/>
        </w:rPr>
        <w:t>1</w:t>
      </w:r>
      <w:r>
        <w:rPr>
          <w:b/>
          <w:bCs/>
        </w:rPr>
        <w:t>.</w:t>
      </w:r>
      <w:r w:rsidR="00DF7E40">
        <w:rPr>
          <w:b/>
          <w:bCs/>
        </w:rPr>
        <w:t>1</w:t>
      </w:r>
      <w:r>
        <w:rPr>
          <w:b/>
          <w:bCs/>
        </w:rPr>
        <w:t>.</w:t>
      </w:r>
      <w:r w:rsidR="00DF7E40" w:rsidRPr="00DF7E40">
        <w:rPr>
          <w:b/>
          <w:bCs/>
        </w:rPr>
        <w:t>1</w:t>
      </w:r>
      <w:r>
        <w:rPr>
          <w:b/>
          <w:bCs/>
        </w:rPr>
        <w:t xml:space="preserve"> </w:t>
      </w:r>
      <w:r w:rsidR="00F549DA">
        <w:rPr>
          <w:b/>
          <w:bCs/>
        </w:rPr>
        <w:t xml:space="preserve">B. Green </w:t>
      </w:r>
      <w:r w:rsidR="00DF7E40" w:rsidRPr="00DF7E40">
        <w:rPr>
          <w:b/>
          <w:bCs/>
        </w:rPr>
        <w:t>to include</w:t>
      </w:r>
      <w:r>
        <w:rPr>
          <w:b/>
          <w:bCs/>
        </w:rPr>
        <w:t xml:space="preserve"> updated</w:t>
      </w:r>
      <w:r w:rsidR="00DF7E40" w:rsidRPr="00DF7E40">
        <w:rPr>
          <w:b/>
          <w:bCs/>
        </w:rPr>
        <w:t xml:space="preserve"> Inclusion and Diversity Policy in the Guiding</w:t>
      </w:r>
      <w:r>
        <w:rPr>
          <w:b/>
          <w:bCs/>
        </w:rPr>
        <w:t xml:space="preserve"> P</w:t>
      </w:r>
      <w:r w:rsidR="00DF7E40" w:rsidRPr="00DF7E40">
        <w:rPr>
          <w:b/>
          <w:bCs/>
        </w:rPr>
        <w:t xml:space="preserve">rinciples.  </w:t>
      </w:r>
    </w:p>
    <w:p w14:paraId="6852B0E2" w14:textId="77777777" w:rsidR="00DF7E40" w:rsidRDefault="00DF7E40" w:rsidP="00DF7E40">
      <w:pPr>
        <w:pStyle w:val="ListParagraph"/>
        <w:tabs>
          <w:tab w:val="left" w:pos="6264"/>
        </w:tabs>
      </w:pPr>
      <w:r>
        <w:lastRenderedPageBreak/>
        <w:t>4.1.2 Board Diversity Recruitment Process</w:t>
      </w:r>
    </w:p>
    <w:p w14:paraId="4758CCF4" w14:textId="039CD615" w:rsidR="00DF7E40" w:rsidRDefault="00DF7E40" w:rsidP="00DF7E40">
      <w:pPr>
        <w:pStyle w:val="ListParagraph"/>
        <w:tabs>
          <w:tab w:val="left" w:pos="6264"/>
        </w:tabs>
      </w:pPr>
      <w:r>
        <w:t xml:space="preserve">      4.1.2.1 Privileged Perspective </w:t>
      </w:r>
      <w:r w:rsidR="00E42400">
        <w:t>PowerPoint</w:t>
      </w:r>
    </w:p>
    <w:p w14:paraId="34BB9A56" w14:textId="1629561E" w:rsidR="00DF7E40" w:rsidRDefault="00DF7E40" w:rsidP="00DF7E40">
      <w:pPr>
        <w:pStyle w:val="ListParagraph"/>
        <w:tabs>
          <w:tab w:val="left" w:pos="6264"/>
        </w:tabs>
      </w:pPr>
      <w:r>
        <w:t>Discussion:</w:t>
      </w:r>
    </w:p>
    <w:p w14:paraId="2B5E27AA" w14:textId="4B9AAC98" w:rsidR="00F549DA" w:rsidRDefault="00A50B00" w:rsidP="006F73DE">
      <w:pPr>
        <w:pStyle w:val="ListParagraph"/>
        <w:numPr>
          <w:ilvl w:val="0"/>
          <w:numId w:val="17"/>
        </w:numPr>
        <w:tabs>
          <w:tab w:val="left" w:pos="6264"/>
        </w:tabs>
      </w:pPr>
      <w:r>
        <w:t>Presented IFD discussed.  EDR</w:t>
      </w:r>
      <w:r w:rsidR="00DF7E40">
        <w:t xml:space="preserve"> stated she was in a CIHI (Canadian </w:t>
      </w:r>
      <w:r>
        <w:t>I</w:t>
      </w:r>
      <w:r w:rsidR="00DF7E40">
        <w:t xml:space="preserve">nstitute of </w:t>
      </w:r>
      <w:r>
        <w:t>H</w:t>
      </w:r>
      <w:r w:rsidR="00DF7E40">
        <w:t xml:space="preserve">ealth </w:t>
      </w:r>
      <w:r>
        <w:t>I</w:t>
      </w:r>
      <w:r w:rsidR="00DF7E40">
        <w:t>nformation) meeting</w:t>
      </w:r>
      <w:r w:rsidR="005C7CA4">
        <w:t xml:space="preserve"> last week and t</w:t>
      </w:r>
      <w:r w:rsidR="00DF7E40">
        <w:t>h</w:t>
      </w:r>
      <w:r>
        <w:t xml:space="preserve">is group is </w:t>
      </w:r>
      <w:r w:rsidR="005C7CA4">
        <w:t xml:space="preserve">considering the </w:t>
      </w:r>
      <w:r w:rsidR="00DF7E40">
        <w:t>add</w:t>
      </w:r>
      <w:r w:rsidR="005C7CA4">
        <w:t>ition of</w:t>
      </w:r>
      <w:r w:rsidR="00DF7E40">
        <w:t xml:space="preserve"> </w:t>
      </w:r>
      <w:r>
        <w:t xml:space="preserve">a question around </w:t>
      </w:r>
      <w:r w:rsidR="00DF7E40">
        <w:t>diversity</w:t>
      </w:r>
      <w:r w:rsidR="005C7CA4">
        <w:t xml:space="preserve"> to their annual data collection requirements</w:t>
      </w:r>
      <w:r w:rsidR="00DF7E40">
        <w:t xml:space="preserve">.  </w:t>
      </w:r>
      <w:r>
        <w:t xml:space="preserve">Any self identification would have to be voluntary.  </w:t>
      </w:r>
      <w:r w:rsidR="00DF7E40">
        <w:t xml:space="preserve">Concerns about collection of data and often there is a feeling of safety relating to professional impact. </w:t>
      </w:r>
      <w:r>
        <w:t xml:space="preserve">Council needs </w:t>
      </w:r>
      <w:r w:rsidR="00DF7E40">
        <w:t>to proce</w:t>
      </w:r>
      <w:r>
        <w:t>ed</w:t>
      </w:r>
      <w:r w:rsidR="00DF7E40">
        <w:t xml:space="preserve"> with caution </w:t>
      </w:r>
      <w:r>
        <w:t xml:space="preserve">regarding </w:t>
      </w:r>
      <w:r w:rsidR="00DF7E40">
        <w:t xml:space="preserve">the information and what the purpose </w:t>
      </w:r>
      <w:r>
        <w:t>of collection i</w:t>
      </w:r>
      <w:r w:rsidR="00DF7E40">
        <w:t xml:space="preserve">s. </w:t>
      </w:r>
      <w:r>
        <w:t xml:space="preserve">Need to be transparent with membership about </w:t>
      </w:r>
      <w:r w:rsidR="00864688">
        <w:t xml:space="preserve">why we are asking </w:t>
      </w:r>
      <w:r>
        <w:t>for</w:t>
      </w:r>
      <w:r w:rsidR="00864688">
        <w:t xml:space="preserve"> information. </w:t>
      </w:r>
      <w:r>
        <w:t xml:space="preserve">Council </w:t>
      </w:r>
      <w:r w:rsidR="00864688">
        <w:t>need</w:t>
      </w:r>
      <w:r>
        <w:t>s</w:t>
      </w:r>
      <w:r w:rsidR="00864688">
        <w:t xml:space="preserve"> to be diligent with the value of the information and that we are asking for only pertinent information</w:t>
      </w:r>
      <w:r w:rsidR="00F549DA">
        <w:t xml:space="preserve">. Council needs to </w:t>
      </w:r>
      <w:r w:rsidR="00864688">
        <w:t xml:space="preserve">be thoughtful about collecting information without having a plan for how we want to </w:t>
      </w:r>
      <w:r w:rsidR="00F549DA">
        <w:t xml:space="preserve">specifically </w:t>
      </w:r>
      <w:r w:rsidR="00864688">
        <w:t>utilize it.</w:t>
      </w:r>
    </w:p>
    <w:p w14:paraId="7064CB65" w14:textId="3E32E55B" w:rsidR="00AE25FB" w:rsidRDefault="00F549DA" w:rsidP="006F73DE">
      <w:pPr>
        <w:pStyle w:val="ListParagraph"/>
        <w:numPr>
          <w:ilvl w:val="0"/>
          <w:numId w:val="17"/>
        </w:numPr>
        <w:tabs>
          <w:tab w:val="left" w:pos="6264"/>
        </w:tabs>
      </w:pPr>
      <w:r>
        <w:t xml:space="preserve">President states this information would be </w:t>
      </w:r>
      <w:r w:rsidR="00864688">
        <w:t>voluntary and then</w:t>
      </w:r>
      <w:r>
        <w:t xml:space="preserve"> go</w:t>
      </w:r>
      <w:r w:rsidR="00864688">
        <w:t xml:space="preserve"> to GNC to help with re</w:t>
      </w:r>
      <w:r w:rsidR="005C7CA4">
        <w:t>cruitment/nominations</w:t>
      </w:r>
      <w:r w:rsidR="00864688">
        <w:t xml:space="preserve">. </w:t>
      </w:r>
      <w:r w:rsidR="005C7CA4">
        <w:t>We</w:t>
      </w:r>
      <w:r w:rsidR="00864688">
        <w:t xml:space="preserve"> need to ensure </w:t>
      </w:r>
      <w:r w:rsidR="005C7CA4">
        <w:t xml:space="preserve">appropriate </w:t>
      </w:r>
      <w:r w:rsidR="00864688">
        <w:t xml:space="preserve">protection </w:t>
      </w:r>
      <w:r w:rsidR="005C7CA4">
        <w:t xml:space="preserve">of </w:t>
      </w:r>
      <w:r w:rsidR="00864688">
        <w:t xml:space="preserve">the data. </w:t>
      </w:r>
      <w:r>
        <w:t>University programs are collecting this information. EDR states</w:t>
      </w:r>
      <w:r w:rsidR="00864688">
        <w:t xml:space="preserve"> CIHI is looking into the legal</w:t>
      </w:r>
      <w:r>
        <w:t xml:space="preserve">ity of this information collection. Is this information for statistical understanding or for </w:t>
      </w:r>
      <w:r w:rsidR="00864688">
        <w:t>shoulder tapping</w:t>
      </w:r>
      <w:r w:rsidR="005C7CA4">
        <w:t xml:space="preserve"> for recruitment purposes</w:t>
      </w:r>
      <w:r w:rsidR="00864688">
        <w:t xml:space="preserve">? More work will be done on this at a national level.  </w:t>
      </w:r>
      <w:r>
        <w:t>No regulators are coll</w:t>
      </w:r>
      <w:r w:rsidR="00864688">
        <w:t xml:space="preserve">ecting right now but if we all start to </w:t>
      </w:r>
      <w:r>
        <w:t>collect this</w:t>
      </w:r>
      <w:r w:rsidR="00864688">
        <w:t xml:space="preserve"> data</w:t>
      </w:r>
      <w:r w:rsidR="005C7CA4">
        <w:t>,</w:t>
      </w:r>
      <w:r w:rsidR="00864688">
        <w:t xml:space="preserve"> we </w:t>
      </w:r>
      <w:r w:rsidR="005C7CA4">
        <w:t>would want to</w:t>
      </w:r>
      <w:r w:rsidR="00864688">
        <w:t xml:space="preserve"> </w:t>
      </w:r>
      <w:r>
        <w:t xml:space="preserve">ensure it’s the same as other jurisdictions.  </w:t>
      </w:r>
      <w:r w:rsidR="00AE25FB">
        <w:t xml:space="preserve">We need to project to the public we are safe and welcoming. </w:t>
      </w:r>
      <w:r>
        <w:t xml:space="preserve"> Once </w:t>
      </w:r>
      <w:r w:rsidR="00AE25FB">
        <w:t>CIHI</w:t>
      </w:r>
      <w:r>
        <w:t xml:space="preserve"> decides on their required information it will be easier for Council to develop a plan</w:t>
      </w:r>
      <w:r w:rsidR="00AE25FB">
        <w:t xml:space="preserve">.  GNC will keep working on this. </w:t>
      </w:r>
      <w:r>
        <w:t>B</w:t>
      </w:r>
      <w:r w:rsidR="00AE25FB">
        <w:t xml:space="preserve">C and Alberta have </w:t>
      </w:r>
      <w:r w:rsidR="005C7CA4">
        <w:t xml:space="preserve">made public statements that </w:t>
      </w:r>
      <w:r>
        <w:t>their C</w:t>
      </w:r>
      <w:r w:rsidR="00AE25FB">
        <w:t>ouncils</w:t>
      </w:r>
      <w:r>
        <w:t xml:space="preserve"> </w:t>
      </w:r>
      <w:r w:rsidR="00AE25FB">
        <w:t xml:space="preserve">value diversity and are seeking </w:t>
      </w:r>
      <w:r>
        <w:t>diversity</w:t>
      </w:r>
      <w:r w:rsidR="00AE25FB">
        <w:t xml:space="preserve"> in </w:t>
      </w:r>
      <w:r>
        <w:t>C</w:t>
      </w:r>
      <w:r w:rsidR="00AE25FB">
        <w:t xml:space="preserve">ouncil and committees.  </w:t>
      </w:r>
    </w:p>
    <w:p w14:paraId="795C5DBE" w14:textId="3955EFB8" w:rsidR="00AE25FB" w:rsidRPr="00AE25FB" w:rsidRDefault="00F549DA" w:rsidP="006F73DE">
      <w:pPr>
        <w:tabs>
          <w:tab w:val="left" w:pos="6264"/>
        </w:tabs>
        <w:rPr>
          <w:b/>
          <w:bCs/>
        </w:rPr>
      </w:pPr>
      <w:bookmarkStart w:id="7" w:name="_Hlk66535259"/>
      <w:r>
        <w:rPr>
          <w:b/>
          <w:bCs/>
        </w:rPr>
        <w:t xml:space="preserve">ACTION </w:t>
      </w:r>
      <w:r w:rsidR="00AE25FB" w:rsidRPr="00AE25FB">
        <w:rPr>
          <w:b/>
          <w:bCs/>
        </w:rPr>
        <w:t xml:space="preserve">4.1.2.1 </w:t>
      </w:r>
      <w:r>
        <w:rPr>
          <w:b/>
          <w:bCs/>
        </w:rPr>
        <w:t xml:space="preserve">B. Green </w:t>
      </w:r>
      <w:r w:rsidR="00AE25FB" w:rsidRPr="00AE25FB">
        <w:rPr>
          <w:b/>
          <w:bCs/>
        </w:rPr>
        <w:t xml:space="preserve">to look into how other colleges recruit diversity for their </w:t>
      </w:r>
      <w:r>
        <w:rPr>
          <w:b/>
          <w:bCs/>
        </w:rPr>
        <w:t>C</w:t>
      </w:r>
      <w:r w:rsidR="00AE25FB" w:rsidRPr="00AE25FB">
        <w:rPr>
          <w:b/>
          <w:bCs/>
        </w:rPr>
        <w:t xml:space="preserve">ouncils and committees.  </w:t>
      </w:r>
    </w:p>
    <w:bookmarkEnd w:id="7"/>
    <w:p w14:paraId="5DB55DD1" w14:textId="5CE8F9C2" w:rsidR="001B2412" w:rsidRDefault="004D1D0A" w:rsidP="000E08D4">
      <w:pPr>
        <w:pStyle w:val="ListParagraph"/>
        <w:tabs>
          <w:tab w:val="left" w:pos="6264"/>
        </w:tabs>
      </w:pPr>
      <w:r>
        <w:t>4.1.3 Board Evaluation</w:t>
      </w:r>
    </w:p>
    <w:p w14:paraId="34621FCE" w14:textId="77777777" w:rsidR="004D1D0A" w:rsidRDefault="004D1D0A" w:rsidP="000E08D4">
      <w:pPr>
        <w:pStyle w:val="ListParagraph"/>
        <w:tabs>
          <w:tab w:val="left" w:pos="6264"/>
        </w:tabs>
      </w:pPr>
      <w:r>
        <w:t>Discussion:</w:t>
      </w:r>
    </w:p>
    <w:p w14:paraId="70C27BD6" w14:textId="6B273FBF" w:rsidR="004D1D0A" w:rsidRDefault="004D1D0A" w:rsidP="000E08D4">
      <w:pPr>
        <w:pStyle w:val="ListParagraph"/>
        <w:tabs>
          <w:tab w:val="left" w:pos="6264"/>
        </w:tabs>
      </w:pPr>
      <w:r>
        <w:t xml:space="preserve">-  </w:t>
      </w:r>
      <w:r w:rsidR="00AE25FB">
        <w:t xml:space="preserve">November 2019, we first implemented the </w:t>
      </w:r>
      <w:proofErr w:type="spellStart"/>
      <w:r w:rsidR="00AE25FB">
        <w:t>Sarc</w:t>
      </w:r>
      <w:proofErr w:type="spellEnd"/>
      <w:r w:rsidR="00AE25FB">
        <w:t xml:space="preserve"> Elevate and </w:t>
      </w:r>
      <w:r w:rsidR="000E143D">
        <w:t>Council</w:t>
      </w:r>
      <w:r w:rsidR="00AE25FB">
        <w:t xml:space="preserve"> completed the self evaluation questionnaire.  For</w:t>
      </w:r>
      <w:r w:rsidR="000E143D">
        <w:t xml:space="preserve"> Z</w:t>
      </w:r>
      <w:r w:rsidR="00AE25FB">
        <w:t>oom, what</w:t>
      </w:r>
      <w:r w:rsidR="000E143D">
        <w:t xml:space="preserve"> i</w:t>
      </w:r>
      <w:r w:rsidR="00AE25FB">
        <w:t>s</w:t>
      </w:r>
      <w:r w:rsidR="000E143D">
        <w:t xml:space="preserve"> the</w:t>
      </w:r>
      <w:r w:rsidR="00AE25FB">
        <w:t xml:space="preserve"> best format? Email it out to fill out and send back? Make a survey monkey questionnaire</w:t>
      </w:r>
      <w:r w:rsidR="000E143D">
        <w:t xml:space="preserve">? </w:t>
      </w:r>
      <w:r w:rsidR="00AE25FB">
        <w:t xml:space="preserve">  </w:t>
      </w:r>
    </w:p>
    <w:p w14:paraId="1D0D736D" w14:textId="6142C413" w:rsidR="00AE25FB" w:rsidRDefault="00A75C0C" w:rsidP="000E143D">
      <w:pPr>
        <w:tabs>
          <w:tab w:val="left" w:pos="6264"/>
        </w:tabs>
      </w:pPr>
      <w:r w:rsidRPr="000E143D">
        <w:rPr>
          <w:b/>
          <w:bCs/>
        </w:rPr>
        <w:t>ACTION</w:t>
      </w:r>
      <w:r w:rsidR="000E143D" w:rsidRPr="000E143D">
        <w:rPr>
          <w:b/>
          <w:bCs/>
        </w:rPr>
        <w:t xml:space="preserve"> 4.1.3 B. Green to circulate board evaluation questions using survey monkey </w:t>
      </w:r>
      <w:r w:rsidR="000E143D">
        <w:rPr>
          <w:b/>
          <w:bCs/>
        </w:rPr>
        <w:t xml:space="preserve">and circulate to Council. </w:t>
      </w:r>
    </w:p>
    <w:p w14:paraId="49CB5965" w14:textId="1B6F4A7B" w:rsidR="004D1D0A" w:rsidRDefault="004D1D0A" w:rsidP="000E08D4">
      <w:pPr>
        <w:pStyle w:val="ListParagraph"/>
        <w:tabs>
          <w:tab w:val="left" w:pos="6264"/>
        </w:tabs>
      </w:pPr>
      <w:r>
        <w:t>4.1.4 Risk Round Table</w:t>
      </w:r>
    </w:p>
    <w:p w14:paraId="178921AF" w14:textId="5C81C7F6" w:rsidR="004D1D0A" w:rsidRDefault="004D1D0A" w:rsidP="000E08D4">
      <w:pPr>
        <w:pStyle w:val="ListParagraph"/>
        <w:tabs>
          <w:tab w:val="left" w:pos="6264"/>
        </w:tabs>
      </w:pPr>
      <w:r>
        <w:t>Discussion:</w:t>
      </w:r>
    </w:p>
    <w:p w14:paraId="79E11409" w14:textId="5C379FED" w:rsidR="004D1D0A" w:rsidRDefault="000E143D" w:rsidP="004D1D0A">
      <w:pPr>
        <w:pStyle w:val="ListParagraph"/>
        <w:numPr>
          <w:ilvl w:val="0"/>
          <w:numId w:val="16"/>
        </w:numPr>
        <w:tabs>
          <w:tab w:val="left" w:pos="6264"/>
        </w:tabs>
      </w:pPr>
      <w:r>
        <w:t>Council previously had been doing a Risk Round table at the end of Council meetings.  Important to continue with this in some form.  Discussed options including a</w:t>
      </w:r>
      <w:r w:rsidR="00AE25FB">
        <w:t>dd</w:t>
      </w:r>
      <w:r>
        <w:t>ing</w:t>
      </w:r>
      <w:r w:rsidR="00AE25FB">
        <w:t xml:space="preserve"> a question to survey monkey</w:t>
      </w:r>
      <w:r>
        <w:t xml:space="preserve">. </w:t>
      </w:r>
      <w:r w:rsidR="00AE25FB">
        <w:t xml:space="preserve"> </w:t>
      </w:r>
    </w:p>
    <w:p w14:paraId="610A5388" w14:textId="31612DD6" w:rsidR="00AE25FB" w:rsidRDefault="00AE25FB" w:rsidP="004D1D0A">
      <w:pPr>
        <w:pStyle w:val="ListParagraph"/>
        <w:numPr>
          <w:ilvl w:val="0"/>
          <w:numId w:val="16"/>
        </w:numPr>
        <w:tabs>
          <w:tab w:val="left" w:pos="6264"/>
        </w:tabs>
      </w:pPr>
      <w:r>
        <w:t>Question in survey monkey (whatever it is) seems best and to let it morph from there</w:t>
      </w:r>
      <w:r w:rsidR="007F403E">
        <w:t>.</w:t>
      </w:r>
    </w:p>
    <w:p w14:paraId="3A95198C" w14:textId="50920468" w:rsidR="00A75C0C" w:rsidRPr="000E143D" w:rsidRDefault="00A75C0C" w:rsidP="000E143D">
      <w:pPr>
        <w:tabs>
          <w:tab w:val="left" w:pos="6264"/>
        </w:tabs>
        <w:rPr>
          <w:b/>
          <w:bCs/>
        </w:rPr>
      </w:pPr>
      <w:r w:rsidRPr="000E143D">
        <w:rPr>
          <w:b/>
          <w:bCs/>
        </w:rPr>
        <w:t>ACTION</w:t>
      </w:r>
      <w:r w:rsidR="000E143D" w:rsidRPr="000E143D">
        <w:rPr>
          <w:b/>
          <w:bCs/>
        </w:rPr>
        <w:t xml:space="preserve"> 4.1.4 B. Green to add a risk question in the survey monkey and circulate to Council. </w:t>
      </w:r>
    </w:p>
    <w:p w14:paraId="6F55C256" w14:textId="134DE433" w:rsidR="006668CE" w:rsidRDefault="006668CE" w:rsidP="00245172">
      <w:pPr>
        <w:pStyle w:val="ListParagraph"/>
        <w:numPr>
          <w:ilvl w:val="0"/>
          <w:numId w:val="2"/>
        </w:numPr>
        <w:tabs>
          <w:tab w:val="left" w:pos="6264"/>
        </w:tabs>
      </w:pPr>
      <w:r>
        <w:t>Meeting Summary</w:t>
      </w:r>
    </w:p>
    <w:p w14:paraId="2E382795" w14:textId="5BEB6B7A" w:rsidR="000E08D4" w:rsidRDefault="000E08D4" w:rsidP="000E08D4">
      <w:pPr>
        <w:pStyle w:val="ListParagraph"/>
        <w:tabs>
          <w:tab w:val="left" w:pos="6264"/>
        </w:tabs>
      </w:pPr>
      <w:r>
        <w:t>5.1 Action Plan Review</w:t>
      </w:r>
      <w:r w:rsidR="004D1D0A">
        <w:t>; Momentum/Website</w:t>
      </w:r>
    </w:p>
    <w:p w14:paraId="72A2E5B4" w14:textId="77777777" w:rsidR="000E143D" w:rsidRDefault="000E143D" w:rsidP="000E08D4">
      <w:pPr>
        <w:pStyle w:val="ListParagraph"/>
        <w:tabs>
          <w:tab w:val="left" w:pos="6264"/>
        </w:tabs>
      </w:pPr>
      <w:r>
        <w:lastRenderedPageBreak/>
        <w:t>Discussion:</w:t>
      </w:r>
    </w:p>
    <w:p w14:paraId="71871ADB" w14:textId="4195A368" w:rsidR="00A75C0C" w:rsidRDefault="00A75C0C" w:rsidP="000E143D">
      <w:pPr>
        <w:pStyle w:val="ListParagraph"/>
        <w:numPr>
          <w:ilvl w:val="0"/>
          <w:numId w:val="16"/>
        </w:numPr>
        <w:tabs>
          <w:tab w:val="left" w:pos="6264"/>
        </w:tabs>
      </w:pPr>
      <w:r>
        <w:t xml:space="preserve">Next </w:t>
      </w:r>
      <w:r w:rsidR="000E143D">
        <w:t>M</w:t>
      </w:r>
      <w:r>
        <w:t xml:space="preserve">omentum will be </w:t>
      </w:r>
      <w:r w:rsidR="000E143D">
        <w:t>sent out after</w:t>
      </w:r>
      <w:r>
        <w:t xml:space="preserve"> this </w:t>
      </w:r>
      <w:r w:rsidR="007F403E">
        <w:t>C</w:t>
      </w:r>
      <w:r>
        <w:t xml:space="preserve">ouncil meeting. </w:t>
      </w:r>
      <w:r w:rsidR="000E143D">
        <w:t>Articles will include y</w:t>
      </w:r>
      <w:r>
        <w:t xml:space="preserve">oga billing, article of practice hours, article about supervisory agreements consent article, renewal update, PCE exam, into new practice advisor and posting of EDR </w:t>
      </w:r>
      <w:r w:rsidR="00D806C9">
        <w:t>recruitment plan</w:t>
      </w:r>
      <w:r w:rsidR="000E143D">
        <w:t>.</w:t>
      </w:r>
      <w:r>
        <w:t xml:space="preserve"> </w:t>
      </w:r>
    </w:p>
    <w:p w14:paraId="116DF8F9" w14:textId="2D4CF09D" w:rsidR="00B5654C" w:rsidRDefault="001B2412" w:rsidP="001B2412">
      <w:pPr>
        <w:tabs>
          <w:tab w:val="left" w:pos="6264"/>
        </w:tabs>
        <w:rPr>
          <w:b/>
          <w:bCs/>
        </w:rPr>
      </w:pPr>
      <w:r w:rsidRPr="000E143D">
        <w:t xml:space="preserve">ACTION </w:t>
      </w:r>
      <w:r w:rsidR="00A75C0C" w:rsidRPr="000E143D">
        <w:t xml:space="preserve">list </w:t>
      </w:r>
    </w:p>
    <w:p w14:paraId="50653C7B" w14:textId="6EAE3D36" w:rsidR="00B5654C" w:rsidRDefault="00B5654C" w:rsidP="00B5654C">
      <w:pPr>
        <w:rPr>
          <w:b/>
          <w:bCs/>
        </w:rPr>
      </w:pPr>
      <w:r>
        <w:rPr>
          <w:b/>
          <w:bCs/>
        </w:rPr>
        <w:t xml:space="preserve">ACTION </w:t>
      </w:r>
      <w:r w:rsidRPr="00C849A0">
        <w:rPr>
          <w:b/>
          <w:bCs/>
        </w:rPr>
        <w:t>2.1.2.</w:t>
      </w:r>
      <w:r w:rsidR="00031D9F">
        <w:rPr>
          <w:b/>
          <w:bCs/>
        </w:rPr>
        <w:t>1</w:t>
      </w:r>
      <w:r>
        <w:rPr>
          <w:b/>
          <w:bCs/>
        </w:rPr>
        <w:t>-</w:t>
      </w:r>
      <w:r w:rsidRPr="00C849A0">
        <w:rPr>
          <w:b/>
          <w:bCs/>
        </w:rPr>
        <w:t xml:space="preserve"> B Green to send Council an update on how</w:t>
      </w:r>
      <w:r>
        <w:rPr>
          <w:b/>
          <w:bCs/>
        </w:rPr>
        <w:t xml:space="preserve"> March sitting of the virtual </w:t>
      </w:r>
      <w:r w:rsidRPr="00C849A0">
        <w:rPr>
          <w:b/>
          <w:bCs/>
        </w:rPr>
        <w:t>PCE goes after fee</w:t>
      </w:r>
      <w:r>
        <w:rPr>
          <w:b/>
          <w:bCs/>
        </w:rPr>
        <w:t>d</w:t>
      </w:r>
      <w:r w:rsidRPr="00C849A0">
        <w:rPr>
          <w:b/>
          <w:bCs/>
        </w:rPr>
        <w:t xml:space="preserve">back </w:t>
      </w:r>
      <w:r>
        <w:rPr>
          <w:b/>
          <w:bCs/>
        </w:rPr>
        <w:t xml:space="preserve">from students, examiners, and/or CAPR </w:t>
      </w:r>
      <w:r w:rsidRPr="00C849A0">
        <w:rPr>
          <w:b/>
          <w:bCs/>
        </w:rPr>
        <w:t xml:space="preserve">is provided. </w:t>
      </w:r>
    </w:p>
    <w:p w14:paraId="2D6F39DA" w14:textId="1A84F813" w:rsidR="0066063C" w:rsidRPr="00C849A0" w:rsidRDefault="0066063C" w:rsidP="00B5654C">
      <w:pPr>
        <w:rPr>
          <w:b/>
          <w:bCs/>
        </w:rPr>
      </w:pPr>
      <w:r w:rsidRPr="00B92B2C">
        <w:rPr>
          <w:b/>
          <w:bCs/>
        </w:rPr>
        <w:t xml:space="preserve">ACTION </w:t>
      </w:r>
      <w:r>
        <w:rPr>
          <w:b/>
          <w:bCs/>
        </w:rPr>
        <w:t>2</w:t>
      </w:r>
      <w:r w:rsidRPr="00B92B2C">
        <w:rPr>
          <w:b/>
          <w:bCs/>
        </w:rPr>
        <w:t>.1.</w:t>
      </w:r>
      <w:r>
        <w:rPr>
          <w:b/>
          <w:bCs/>
        </w:rPr>
        <w:t xml:space="preserve">2.3.1- </w:t>
      </w:r>
      <w:r w:rsidR="00F549DA">
        <w:rPr>
          <w:b/>
          <w:bCs/>
        </w:rPr>
        <w:t xml:space="preserve">B. Green </w:t>
      </w:r>
      <w:r>
        <w:rPr>
          <w:b/>
          <w:bCs/>
        </w:rPr>
        <w:t>to sen</w:t>
      </w:r>
      <w:r w:rsidR="00F549DA">
        <w:rPr>
          <w:b/>
          <w:bCs/>
        </w:rPr>
        <w:t>d</w:t>
      </w:r>
      <w:r>
        <w:rPr>
          <w:b/>
          <w:bCs/>
        </w:rPr>
        <w:t xml:space="preserve"> survey results and summary request to Communication committee.  Communication committee will write sensitive and detailed articles balancing transparency and information of Membership and Professional Corp. Surveys. The articles will be brought back to Council to review with the intention of the information to be shared with the membership.     </w:t>
      </w:r>
    </w:p>
    <w:p w14:paraId="2406A120" w14:textId="78968D23" w:rsidR="00595055" w:rsidRPr="009339C0" w:rsidRDefault="00595055" w:rsidP="00595055">
      <w:pPr>
        <w:tabs>
          <w:tab w:val="left" w:pos="6264"/>
        </w:tabs>
        <w:rPr>
          <w:b/>
          <w:bCs/>
        </w:rPr>
      </w:pPr>
      <w:r w:rsidRPr="00B92B2C">
        <w:rPr>
          <w:b/>
          <w:bCs/>
        </w:rPr>
        <w:t xml:space="preserve">ACTION </w:t>
      </w:r>
      <w:r>
        <w:rPr>
          <w:b/>
          <w:bCs/>
        </w:rPr>
        <w:t>2</w:t>
      </w:r>
      <w:r w:rsidRPr="00B92B2C">
        <w:rPr>
          <w:b/>
          <w:bCs/>
        </w:rPr>
        <w:t>.1.</w:t>
      </w:r>
      <w:r>
        <w:rPr>
          <w:b/>
          <w:bCs/>
        </w:rPr>
        <w:t xml:space="preserve">2.3.1- </w:t>
      </w:r>
      <w:r w:rsidR="00F549DA">
        <w:rPr>
          <w:b/>
          <w:bCs/>
        </w:rPr>
        <w:t xml:space="preserve">B. Green </w:t>
      </w:r>
      <w:r>
        <w:rPr>
          <w:b/>
          <w:bCs/>
        </w:rPr>
        <w:t xml:space="preserve">to approach various stakeholders to have a working group discussion on the data from the tele rehabilitation questionnaire.    </w:t>
      </w:r>
    </w:p>
    <w:p w14:paraId="489F6045" w14:textId="6FE7EFDA" w:rsidR="005F61E7" w:rsidRDefault="005F61E7" w:rsidP="005F61E7">
      <w:pPr>
        <w:tabs>
          <w:tab w:val="left" w:pos="6264"/>
        </w:tabs>
        <w:rPr>
          <w:b/>
          <w:bCs/>
        </w:rPr>
      </w:pPr>
      <w:r w:rsidRPr="005F61E7">
        <w:rPr>
          <w:b/>
          <w:bCs/>
        </w:rPr>
        <w:t>A</w:t>
      </w:r>
      <w:r>
        <w:rPr>
          <w:b/>
          <w:bCs/>
        </w:rPr>
        <w:t xml:space="preserve">CTION </w:t>
      </w:r>
      <w:r w:rsidRPr="005F61E7">
        <w:rPr>
          <w:b/>
          <w:bCs/>
        </w:rPr>
        <w:t>2.1.3 Dale to send PCE review committee</w:t>
      </w:r>
      <w:r>
        <w:rPr>
          <w:b/>
          <w:bCs/>
        </w:rPr>
        <w:t>’s</w:t>
      </w:r>
      <w:r w:rsidRPr="005F61E7">
        <w:rPr>
          <w:b/>
          <w:bCs/>
        </w:rPr>
        <w:t xml:space="preserve"> P</w:t>
      </w:r>
      <w:r>
        <w:rPr>
          <w:b/>
          <w:bCs/>
        </w:rPr>
        <w:t>owerPoint</w:t>
      </w:r>
      <w:r w:rsidRPr="005F61E7">
        <w:rPr>
          <w:b/>
          <w:bCs/>
        </w:rPr>
        <w:t xml:space="preserve"> to EDR to share with membership as an eblast. </w:t>
      </w:r>
    </w:p>
    <w:p w14:paraId="154B4848" w14:textId="77777777" w:rsidR="00353C95" w:rsidRDefault="00353C95" w:rsidP="00353C95">
      <w:pPr>
        <w:tabs>
          <w:tab w:val="left" w:pos="6264"/>
        </w:tabs>
      </w:pPr>
      <w:r w:rsidRPr="00B92B2C">
        <w:rPr>
          <w:b/>
          <w:bCs/>
        </w:rPr>
        <w:t xml:space="preserve">ACTION </w:t>
      </w:r>
      <w:r>
        <w:rPr>
          <w:b/>
          <w:bCs/>
        </w:rPr>
        <w:t>2</w:t>
      </w:r>
      <w:r w:rsidRPr="00B92B2C">
        <w:rPr>
          <w:b/>
          <w:bCs/>
        </w:rPr>
        <w:t>.1.</w:t>
      </w:r>
      <w:r>
        <w:rPr>
          <w:b/>
          <w:bCs/>
        </w:rPr>
        <w:t xml:space="preserve">5.2 Finance to review the operational reserve fund policy (based on previous one year of expenses presently).  </w:t>
      </w:r>
    </w:p>
    <w:p w14:paraId="73721DC5" w14:textId="1997ECBB" w:rsidR="00BD7FBB" w:rsidRDefault="00BD7FBB" w:rsidP="00BD7FBB">
      <w:pPr>
        <w:tabs>
          <w:tab w:val="left" w:pos="6264"/>
        </w:tabs>
        <w:rPr>
          <w:b/>
          <w:bCs/>
        </w:rPr>
      </w:pPr>
      <w:r w:rsidRPr="00B92B2C">
        <w:rPr>
          <w:b/>
          <w:bCs/>
        </w:rPr>
        <w:t xml:space="preserve">ACTION </w:t>
      </w:r>
      <w:r>
        <w:rPr>
          <w:b/>
          <w:bCs/>
        </w:rPr>
        <w:t xml:space="preserve">3.1.1.1 B. Green to reach out to search firms to get 2021 quotes and confirm an executive search firm for recruitment for the EDR position.  </w:t>
      </w:r>
    </w:p>
    <w:p w14:paraId="7BECF451" w14:textId="77777777" w:rsidR="00BD7FBB" w:rsidRPr="00E005C7" w:rsidRDefault="00BD7FBB" w:rsidP="00BD7FBB">
      <w:pPr>
        <w:tabs>
          <w:tab w:val="left" w:pos="6264"/>
        </w:tabs>
        <w:rPr>
          <w:b/>
          <w:bCs/>
        </w:rPr>
      </w:pPr>
      <w:r w:rsidRPr="00E005C7">
        <w:rPr>
          <w:b/>
          <w:bCs/>
        </w:rPr>
        <w:t xml:space="preserve">ACTION 3.1.1.1 B. Green to send email asking for membership interest in joining the EDR hiring committee.  </w:t>
      </w:r>
    </w:p>
    <w:p w14:paraId="1BB7ACCD" w14:textId="49FBED0B" w:rsidR="009371B2" w:rsidRDefault="009371B2" w:rsidP="009371B2">
      <w:pPr>
        <w:tabs>
          <w:tab w:val="left" w:pos="6264"/>
        </w:tabs>
      </w:pPr>
      <w:r w:rsidRPr="009371B2">
        <w:rPr>
          <w:b/>
          <w:bCs/>
        </w:rPr>
        <w:t>ACTION 3.1.3 B. Green to develop new membership bylaw amendment engagement procedure and documents</w:t>
      </w:r>
      <w:r w:rsidR="000E143D">
        <w:rPr>
          <w:b/>
          <w:bCs/>
        </w:rPr>
        <w:t>.</w:t>
      </w:r>
      <w:r>
        <w:t xml:space="preserve"> </w:t>
      </w:r>
    </w:p>
    <w:p w14:paraId="52C3633A" w14:textId="77777777" w:rsidR="00AF5791" w:rsidRPr="00AF5791" w:rsidRDefault="00AF5791" w:rsidP="00AF5791">
      <w:pPr>
        <w:tabs>
          <w:tab w:val="left" w:pos="6264"/>
        </w:tabs>
        <w:rPr>
          <w:b/>
          <w:bCs/>
        </w:rPr>
      </w:pPr>
      <w:r>
        <w:rPr>
          <w:b/>
          <w:bCs/>
        </w:rPr>
        <w:t xml:space="preserve">ACTION </w:t>
      </w:r>
      <w:r w:rsidRPr="00AF5791">
        <w:rPr>
          <w:b/>
          <w:bCs/>
        </w:rPr>
        <w:t xml:space="preserve">3.1.7 Registration committee to review the acceptance of registration fees from employers. </w:t>
      </w:r>
    </w:p>
    <w:p w14:paraId="02ADE2E5" w14:textId="5164FCD9" w:rsidR="00B21DC0" w:rsidRDefault="00B21DC0" w:rsidP="00B21DC0">
      <w:pPr>
        <w:tabs>
          <w:tab w:val="left" w:pos="6264"/>
        </w:tabs>
        <w:rPr>
          <w:b/>
          <w:bCs/>
        </w:rPr>
      </w:pPr>
      <w:r w:rsidRPr="001803B6">
        <w:rPr>
          <w:b/>
          <w:bCs/>
        </w:rPr>
        <w:t>ACTION 3.1.5</w:t>
      </w:r>
      <w:r>
        <w:rPr>
          <w:b/>
          <w:bCs/>
        </w:rPr>
        <w:t>.1</w:t>
      </w:r>
      <w:r w:rsidRPr="001803B6">
        <w:rPr>
          <w:b/>
          <w:bCs/>
        </w:rPr>
        <w:t xml:space="preserve"> </w:t>
      </w:r>
      <w:r w:rsidR="00F549DA">
        <w:rPr>
          <w:b/>
          <w:bCs/>
        </w:rPr>
        <w:t xml:space="preserve">B. Green </w:t>
      </w:r>
      <w:r>
        <w:rPr>
          <w:b/>
          <w:bCs/>
        </w:rPr>
        <w:t xml:space="preserve">to update posted DC information in public profile of Members to align with new motion (full text of cases with redacted information). </w:t>
      </w:r>
    </w:p>
    <w:p w14:paraId="2A44E1AF" w14:textId="5FFC88AD" w:rsidR="00E42400" w:rsidRPr="00E42400" w:rsidRDefault="00E42400" w:rsidP="00B21DC0">
      <w:pPr>
        <w:tabs>
          <w:tab w:val="left" w:pos="6264"/>
        </w:tabs>
      </w:pPr>
      <w:r w:rsidRPr="001803B6">
        <w:rPr>
          <w:b/>
          <w:bCs/>
        </w:rPr>
        <w:t>ACTION 3.1.</w:t>
      </w:r>
      <w:r>
        <w:rPr>
          <w:b/>
          <w:bCs/>
        </w:rPr>
        <w:t xml:space="preserve">6.1 B. Green to provide educational article for the Momentum regarding Consent Standard of Practice requirements. </w:t>
      </w:r>
      <w:r>
        <w:t xml:space="preserve"> </w:t>
      </w:r>
    </w:p>
    <w:p w14:paraId="3AC92CAB" w14:textId="31BB99BF" w:rsidR="00AF5791" w:rsidRDefault="002117A0" w:rsidP="009371B2">
      <w:pPr>
        <w:tabs>
          <w:tab w:val="left" w:pos="6264"/>
        </w:tabs>
        <w:rPr>
          <w:b/>
          <w:bCs/>
        </w:rPr>
      </w:pPr>
      <w:r>
        <w:rPr>
          <w:b/>
          <w:bCs/>
        </w:rPr>
        <w:t xml:space="preserve">ACTION </w:t>
      </w:r>
      <w:r w:rsidRPr="00DF7E40">
        <w:rPr>
          <w:b/>
          <w:bCs/>
        </w:rPr>
        <w:t>4</w:t>
      </w:r>
      <w:r>
        <w:rPr>
          <w:b/>
          <w:bCs/>
        </w:rPr>
        <w:t>.</w:t>
      </w:r>
      <w:r w:rsidRPr="00DF7E40">
        <w:rPr>
          <w:b/>
          <w:bCs/>
        </w:rPr>
        <w:t>1</w:t>
      </w:r>
      <w:r>
        <w:rPr>
          <w:b/>
          <w:bCs/>
        </w:rPr>
        <w:t>.1.</w:t>
      </w:r>
      <w:r w:rsidRPr="00DF7E40">
        <w:rPr>
          <w:b/>
          <w:bCs/>
        </w:rPr>
        <w:t>1</w:t>
      </w:r>
      <w:r>
        <w:rPr>
          <w:b/>
          <w:bCs/>
        </w:rPr>
        <w:t xml:space="preserve"> </w:t>
      </w:r>
      <w:r w:rsidR="00F549DA">
        <w:rPr>
          <w:b/>
          <w:bCs/>
        </w:rPr>
        <w:t xml:space="preserve">B. Green </w:t>
      </w:r>
      <w:r w:rsidRPr="00DF7E40">
        <w:rPr>
          <w:b/>
          <w:bCs/>
        </w:rPr>
        <w:t>to include</w:t>
      </w:r>
      <w:r>
        <w:rPr>
          <w:b/>
          <w:bCs/>
        </w:rPr>
        <w:t xml:space="preserve"> updated</w:t>
      </w:r>
      <w:r w:rsidRPr="00DF7E40">
        <w:rPr>
          <w:b/>
          <w:bCs/>
        </w:rPr>
        <w:t xml:space="preserve"> Inclusion and Diversity Policy in the Guiding</w:t>
      </w:r>
      <w:r>
        <w:rPr>
          <w:b/>
          <w:bCs/>
        </w:rPr>
        <w:t xml:space="preserve"> P</w:t>
      </w:r>
      <w:r w:rsidRPr="00DF7E40">
        <w:rPr>
          <w:b/>
          <w:bCs/>
        </w:rPr>
        <w:t>rinciples</w:t>
      </w:r>
      <w:r w:rsidR="00A50B00">
        <w:rPr>
          <w:b/>
          <w:bCs/>
        </w:rPr>
        <w:t>.</w:t>
      </w:r>
    </w:p>
    <w:p w14:paraId="60286F06" w14:textId="66FA1D6F" w:rsidR="00F549DA" w:rsidRDefault="00F549DA" w:rsidP="00F549DA">
      <w:pPr>
        <w:tabs>
          <w:tab w:val="left" w:pos="6264"/>
        </w:tabs>
        <w:rPr>
          <w:b/>
          <w:bCs/>
        </w:rPr>
      </w:pPr>
      <w:r>
        <w:rPr>
          <w:b/>
          <w:bCs/>
        </w:rPr>
        <w:t xml:space="preserve">ACTION </w:t>
      </w:r>
      <w:r w:rsidRPr="00AE25FB">
        <w:rPr>
          <w:b/>
          <w:bCs/>
        </w:rPr>
        <w:t>4.1.2.1</w:t>
      </w:r>
      <w:r>
        <w:rPr>
          <w:b/>
          <w:bCs/>
        </w:rPr>
        <w:t xml:space="preserve"> B. Green </w:t>
      </w:r>
      <w:r w:rsidRPr="00AE25FB">
        <w:rPr>
          <w:b/>
          <w:bCs/>
        </w:rPr>
        <w:t xml:space="preserve">to look into how other colleges recruit diversity for their </w:t>
      </w:r>
      <w:r>
        <w:rPr>
          <w:b/>
          <w:bCs/>
        </w:rPr>
        <w:t>C</w:t>
      </w:r>
      <w:r w:rsidRPr="00AE25FB">
        <w:rPr>
          <w:b/>
          <w:bCs/>
        </w:rPr>
        <w:t xml:space="preserve">ouncils and committees.  </w:t>
      </w:r>
    </w:p>
    <w:p w14:paraId="28FB721A" w14:textId="77777777" w:rsidR="000E143D" w:rsidRDefault="000E143D" w:rsidP="000E143D">
      <w:pPr>
        <w:tabs>
          <w:tab w:val="left" w:pos="6264"/>
        </w:tabs>
      </w:pPr>
      <w:r w:rsidRPr="000E143D">
        <w:rPr>
          <w:b/>
          <w:bCs/>
        </w:rPr>
        <w:t xml:space="preserve">ACTION 4.1.3 B. Green to circulate board evaluation questions using survey monkey </w:t>
      </w:r>
      <w:r>
        <w:rPr>
          <w:b/>
          <w:bCs/>
        </w:rPr>
        <w:t xml:space="preserve">and circulate to Council. </w:t>
      </w:r>
    </w:p>
    <w:p w14:paraId="710B9A08" w14:textId="60C188CC" w:rsidR="000E143D" w:rsidRPr="000E143D" w:rsidRDefault="000E143D" w:rsidP="000E143D">
      <w:pPr>
        <w:tabs>
          <w:tab w:val="left" w:pos="6264"/>
        </w:tabs>
        <w:rPr>
          <w:b/>
          <w:bCs/>
        </w:rPr>
      </w:pPr>
      <w:r w:rsidRPr="000E143D">
        <w:rPr>
          <w:b/>
          <w:bCs/>
        </w:rPr>
        <w:t>ACTION 4.1.4 B. Green to add a risk question in the survey monkey and circulate to Council.</w:t>
      </w:r>
    </w:p>
    <w:p w14:paraId="5567421B" w14:textId="4279064C" w:rsidR="00484B83" w:rsidRDefault="004D1D0A" w:rsidP="004D1D0A">
      <w:pPr>
        <w:pStyle w:val="ListParagraph"/>
        <w:numPr>
          <w:ilvl w:val="1"/>
          <w:numId w:val="18"/>
        </w:numPr>
        <w:tabs>
          <w:tab w:val="left" w:pos="6264"/>
        </w:tabs>
      </w:pPr>
      <w:r>
        <w:lastRenderedPageBreak/>
        <w:t>Closing Comments; Plan for April</w:t>
      </w:r>
      <w:r w:rsidR="000E143D">
        <w:t xml:space="preserve"> </w:t>
      </w:r>
      <w:r>
        <w:t xml:space="preserve">Education Session; </w:t>
      </w:r>
      <w:r w:rsidR="00484B83">
        <w:t>Next Meeting</w:t>
      </w:r>
      <w:r w:rsidR="001B2412">
        <w:t xml:space="preserve">: </w:t>
      </w:r>
      <w:r w:rsidR="007802DF">
        <w:t>May 29</w:t>
      </w:r>
      <w:r w:rsidR="001B2412">
        <w:t>, 202</w:t>
      </w:r>
      <w:r w:rsidR="007802DF">
        <w:t>1</w:t>
      </w:r>
    </w:p>
    <w:p w14:paraId="29C1DE23" w14:textId="3D1E6E5F" w:rsidR="001B2412" w:rsidRDefault="00A75C0C" w:rsidP="000E08D4">
      <w:pPr>
        <w:pStyle w:val="ListParagraph"/>
        <w:tabs>
          <w:tab w:val="left" w:pos="6264"/>
        </w:tabs>
      </w:pPr>
      <w:r>
        <w:t>Education session</w:t>
      </w:r>
      <w:r w:rsidR="000E143D">
        <w:t xml:space="preserve"> will be in the evening, approximately </w:t>
      </w:r>
      <w:r>
        <w:t xml:space="preserve">for an hour. </w:t>
      </w:r>
      <w:r w:rsidR="000E143D">
        <w:t xml:space="preserve">EDR will </w:t>
      </w:r>
      <w:r>
        <w:t>send doodle</w:t>
      </w:r>
      <w:r w:rsidR="000E143D">
        <w:t xml:space="preserve"> to figure out date. </w:t>
      </w:r>
      <w:r>
        <w:t xml:space="preserve"> </w:t>
      </w:r>
    </w:p>
    <w:p w14:paraId="6D358145" w14:textId="7D1490B1" w:rsidR="006668CE" w:rsidRDefault="004D1D0A" w:rsidP="004D1D0A">
      <w:pPr>
        <w:tabs>
          <w:tab w:val="left" w:pos="6264"/>
        </w:tabs>
      </w:pPr>
      <w:r>
        <w:t xml:space="preserve">5.3 </w:t>
      </w:r>
      <w:r w:rsidR="006668CE">
        <w:t>Adjournment</w:t>
      </w:r>
      <w:r w:rsidR="001B2412">
        <w:t xml:space="preserve"> at </w:t>
      </w:r>
      <w:r w:rsidR="00A75C0C">
        <w:t>1</w:t>
      </w:r>
      <w:r w:rsidR="000E143D">
        <w:t>:</w:t>
      </w:r>
      <w:r w:rsidR="00A75C0C">
        <w:t>54</w:t>
      </w:r>
      <w:r w:rsidR="000E143D">
        <w:t>pm</w:t>
      </w:r>
    </w:p>
    <w:p w14:paraId="16DF7AE5" w14:textId="0399441C" w:rsidR="00D01314" w:rsidRDefault="00D01314" w:rsidP="006668CE">
      <w:pPr>
        <w:tabs>
          <w:tab w:val="left" w:pos="6264"/>
        </w:tabs>
      </w:pPr>
      <w:r>
        <w:tab/>
      </w:r>
    </w:p>
    <w:p w14:paraId="2672C244" w14:textId="77777777" w:rsidR="00C56598" w:rsidRDefault="00C56598" w:rsidP="00C56598">
      <w:pPr>
        <w:tabs>
          <w:tab w:val="left" w:pos="6264"/>
        </w:tabs>
      </w:pPr>
    </w:p>
    <w:p w14:paraId="1B937748" w14:textId="77777777" w:rsidR="00C56598" w:rsidRDefault="00C56598" w:rsidP="00C56598">
      <w:pPr>
        <w:tabs>
          <w:tab w:val="left" w:pos="6264"/>
        </w:tabs>
      </w:pPr>
    </w:p>
    <w:p w14:paraId="0353D110" w14:textId="39D64EE6" w:rsidR="00C56598" w:rsidRDefault="00C56598" w:rsidP="00C56598">
      <w:pPr>
        <w:tabs>
          <w:tab w:val="left" w:pos="6264"/>
        </w:tabs>
      </w:pPr>
      <w:r>
        <w:t>President _</w:t>
      </w:r>
      <w:r w:rsidR="00FE5157" w:rsidRPr="00FE5157">
        <w:rPr>
          <w:rFonts w:ascii="Calibri" w:eastAsia="Times New Roman" w:hAnsi="Calibri" w:cs="Arial"/>
          <w:noProof/>
          <w:sz w:val="40"/>
          <w:szCs w:val="40"/>
          <w:lang w:eastAsia="en-CA"/>
        </w:rPr>
        <w:drawing>
          <wp:inline distT="0" distB="0" distL="0" distR="0" wp14:anchorId="16EEE2FB" wp14:editId="15C5DA0B">
            <wp:extent cx="1116283" cy="415290"/>
            <wp:effectExtent l="0" t="0" r="8255" b="381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030" cy="453515"/>
                    </a:xfrm>
                    <a:prstGeom prst="rect">
                      <a:avLst/>
                    </a:prstGeom>
                  </pic:spPr>
                </pic:pic>
              </a:graphicData>
            </a:graphic>
          </wp:inline>
        </w:drawing>
      </w:r>
      <w:r>
        <w:t>____________________    Date ____</w:t>
      </w:r>
      <w:r w:rsidR="00FE5157">
        <w:rPr>
          <w:u w:val="single"/>
        </w:rPr>
        <w:t>June 6, 2021</w:t>
      </w:r>
      <w:r>
        <w:t>________________</w:t>
      </w:r>
    </w:p>
    <w:p w14:paraId="4188065D" w14:textId="72D03FE7" w:rsidR="00C56598" w:rsidRDefault="00C56598" w:rsidP="00C56598">
      <w:pPr>
        <w:tabs>
          <w:tab w:val="left" w:pos="6264"/>
        </w:tabs>
      </w:pPr>
    </w:p>
    <w:p w14:paraId="3A30755B" w14:textId="77AC93D1" w:rsidR="00000FCB" w:rsidRDefault="00000FCB" w:rsidP="00C56598">
      <w:pPr>
        <w:tabs>
          <w:tab w:val="left" w:pos="6264"/>
        </w:tabs>
      </w:pPr>
    </w:p>
    <w:p w14:paraId="2535A01F" w14:textId="32AFACC4" w:rsidR="00000FCB" w:rsidRDefault="00074C1E" w:rsidP="00074C1E">
      <w:pPr>
        <w:tabs>
          <w:tab w:val="left" w:pos="6264"/>
        </w:tabs>
        <w:ind w:left="720"/>
      </w:pPr>
      <w:r>
        <w:rPr>
          <w:noProof/>
        </w:rPr>
        <w:drawing>
          <wp:anchor distT="0" distB="0" distL="114300" distR="114300" simplePos="0" relativeHeight="251661312" behindDoc="0" locked="0" layoutInCell="1" allowOverlap="1" wp14:anchorId="091E8C92" wp14:editId="15EC7F8B">
            <wp:simplePos x="0" y="0"/>
            <wp:positionH relativeFrom="column">
              <wp:posOffset>754380</wp:posOffset>
            </wp:positionH>
            <wp:positionV relativeFrom="paragraph">
              <wp:posOffset>22860</wp:posOffset>
            </wp:positionV>
            <wp:extent cx="2164080" cy="388620"/>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388620"/>
                    </a:xfrm>
                    <a:prstGeom prst="rect">
                      <a:avLst/>
                    </a:prstGeom>
                    <a:noFill/>
                  </pic:spPr>
                </pic:pic>
              </a:graphicData>
            </a:graphic>
            <wp14:sizeRelV relativeFrom="margin">
              <wp14:pctHeight>0</wp14:pctHeight>
            </wp14:sizeRelV>
          </wp:anchor>
        </w:drawing>
      </w:r>
      <w:r>
        <w:tab/>
      </w:r>
    </w:p>
    <w:p w14:paraId="1A68F66E" w14:textId="3F0287E2" w:rsidR="00C56598" w:rsidRDefault="00C56598" w:rsidP="00C56598">
      <w:pPr>
        <w:tabs>
          <w:tab w:val="left" w:pos="6264"/>
        </w:tabs>
      </w:pPr>
      <w:r>
        <w:t xml:space="preserve">Secretary _______________________________________Date </w:t>
      </w:r>
      <w:r w:rsidRPr="005178B5">
        <w:rPr>
          <w:u w:val="single"/>
        </w:rPr>
        <w:t>_____</w:t>
      </w:r>
      <w:r w:rsidR="005178B5" w:rsidRPr="005178B5">
        <w:rPr>
          <w:u w:val="single"/>
        </w:rPr>
        <w:t>June 3, 2021</w:t>
      </w:r>
      <w:r w:rsidRPr="005178B5">
        <w:rPr>
          <w:u w:val="single"/>
        </w:rPr>
        <w:t>_______________</w:t>
      </w:r>
    </w:p>
    <w:p w14:paraId="29D689D7" w14:textId="52FFAF4C" w:rsidR="00C56598" w:rsidRPr="006668CE" w:rsidRDefault="00C56598" w:rsidP="006668CE">
      <w:pPr>
        <w:tabs>
          <w:tab w:val="left" w:pos="6264"/>
        </w:tabs>
      </w:pPr>
    </w:p>
    <w:sectPr w:rsidR="00C56598" w:rsidRPr="006668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178"/>
    <w:multiLevelType w:val="hybridMultilevel"/>
    <w:tmpl w:val="8F8ED11E"/>
    <w:lvl w:ilvl="0" w:tplc="37623DF0">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B81C96"/>
    <w:multiLevelType w:val="hybridMultilevel"/>
    <w:tmpl w:val="D1E4C564"/>
    <w:lvl w:ilvl="0" w:tplc="37623DF0">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937703"/>
    <w:multiLevelType w:val="multilevel"/>
    <w:tmpl w:val="11160042"/>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7EE777F"/>
    <w:multiLevelType w:val="hybridMultilevel"/>
    <w:tmpl w:val="157CAF66"/>
    <w:lvl w:ilvl="0" w:tplc="A0FA1CD0">
      <w:start w:val="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1157CF5"/>
    <w:multiLevelType w:val="hybridMultilevel"/>
    <w:tmpl w:val="3072FEE0"/>
    <w:lvl w:ilvl="0" w:tplc="A0FA1CD0">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BC15AB"/>
    <w:multiLevelType w:val="hybridMultilevel"/>
    <w:tmpl w:val="B5BEC0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B605E81"/>
    <w:multiLevelType w:val="hybridMultilevel"/>
    <w:tmpl w:val="81FE58BC"/>
    <w:lvl w:ilvl="0" w:tplc="37623DF0">
      <w:start w:val="2"/>
      <w:numFmt w:val="bullet"/>
      <w:lvlText w:val="-"/>
      <w:lvlJc w:val="left"/>
      <w:pPr>
        <w:ind w:left="1968" w:hanging="360"/>
      </w:pPr>
      <w:rPr>
        <w:rFonts w:ascii="Calibri" w:eastAsiaTheme="minorHAnsi" w:hAnsi="Calibri" w:cs="Calibri" w:hint="default"/>
      </w:rPr>
    </w:lvl>
    <w:lvl w:ilvl="1" w:tplc="10090003" w:tentative="1">
      <w:start w:val="1"/>
      <w:numFmt w:val="bullet"/>
      <w:lvlText w:val="o"/>
      <w:lvlJc w:val="left"/>
      <w:pPr>
        <w:ind w:left="2688" w:hanging="360"/>
      </w:pPr>
      <w:rPr>
        <w:rFonts w:ascii="Courier New" w:hAnsi="Courier New" w:cs="Courier New" w:hint="default"/>
      </w:rPr>
    </w:lvl>
    <w:lvl w:ilvl="2" w:tplc="10090005" w:tentative="1">
      <w:start w:val="1"/>
      <w:numFmt w:val="bullet"/>
      <w:lvlText w:val=""/>
      <w:lvlJc w:val="left"/>
      <w:pPr>
        <w:ind w:left="3408" w:hanging="360"/>
      </w:pPr>
      <w:rPr>
        <w:rFonts w:ascii="Wingdings" w:hAnsi="Wingdings" w:hint="default"/>
      </w:rPr>
    </w:lvl>
    <w:lvl w:ilvl="3" w:tplc="10090001" w:tentative="1">
      <w:start w:val="1"/>
      <w:numFmt w:val="bullet"/>
      <w:lvlText w:val=""/>
      <w:lvlJc w:val="left"/>
      <w:pPr>
        <w:ind w:left="4128" w:hanging="360"/>
      </w:pPr>
      <w:rPr>
        <w:rFonts w:ascii="Symbol" w:hAnsi="Symbol" w:hint="default"/>
      </w:rPr>
    </w:lvl>
    <w:lvl w:ilvl="4" w:tplc="10090003" w:tentative="1">
      <w:start w:val="1"/>
      <w:numFmt w:val="bullet"/>
      <w:lvlText w:val="o"/>
      <w:lvlJc w:val="left"/>
      <w:pPr>
        <w:ind w:left="4848" w:hanging="360"/>
      </w:pPr>
      <w:rPr>
        <w:rFonts w:ascii="Courier New" w:hAnsi="Courier New" w:cs="Courier New" w:hint="default"/>
      </w:rPr>
    </w:lvl>
    <w:lvl w:ilvl="5" w:tplc="10090005" w:tentative="1">
      <w:start w:val="1"/>
      <w:numFmt w:val="bullet"/>
      <w:lvlText w:val=""/>
      <w:lvlJc w:val="left"/>
      <w:pPr>
        <w:ind w:left="5568" w:hanging="360"/>
      </w:pPr>
      <w:rPr>
        <w:rFonts w:ascii="Wingdings" w:hAnsi="Wingdings" w:hint="default"/>
      </w:rPr>
    </w:lvl>
    <w:lvl w:ilvl="6" w:tplc="10090001" w:tentative="1">
      <w:start w:val="1"/>
      <w:numFmt w:val="bullet"/>
      <w:lvlText w:val=""/>
      <w:lvlJc w:val="left"/>
      <w:pPr>
        <w:ind w:left="6288" w:hanging="360"/>
      </w:pPr>
      <w:rPr>
        <w:rFonts w:ascii="Symbol" w:hAnsi="Symbol" w:hint="default"/>
      </w:rPr>
    </w:lvl>
    <w:lvl w:ilvl="7" w:tplc="10090003" w:tentative="1">
      <w:start w:val="1"/>
      <w:numFmt w:val="bullet"/>
      <w:lvlText w:val="o"/>
      <w:lvlJc w:val="left"/>
      <w:pPr>
        <w:ind w:left="7008" w:hanging="360"/>
      </w:pPr>
      <w:rPr>
        <w:rFonts w:ascii="Courier New" w:hAnsi="Courier New" w:cs="Courier New" w:hint="default"/>
      </w:rPr>
    </w:lvl>
    <w:lvl w:ilvl="8" w:tplc="10090005" w:tentative="1">
      <w:start w:val="1"/>
      <w:numFmt w:val="bullet"/>
      <w:lvlText w:val=""/>
      <w:lvlJc w:val="left"/>
      <w:pPr>
        <w:ind w:left="7728" w:hanging="360"/>
      </w:pPr>
      <w:rPr>
        <w:rFonts w:ascii="Wingdings" w:hAnsi="Wingdings" w:hint="default"/>
      </w:rPr>
    </w:lvl>
  </w:abstractNum>
  <w:abstractNum w:abstractNumId="7" w15:restartNumberingAfterBreak="0">
    <w:nsid w:val="30B60116"/>
    <w:multiLevelType w:val="hybridMultilevel"/>
    <w:tmpl w:val="81029C5E"/>
    <w:lvl w:ilvl="0" w:tplc="956E3396">
      <w:start w:val="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9F23227"/>
    <w:multiLevelType w:val="hybridMultilevel"/>
    <w:tmpl w:val="9D1CC96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12C6B73"/>
    <w:multiLevelType w:val="multilevel"/>
    <w:tmpl w:val="C79E8F14"/>
    <w:lvl w:ilvl="0">
      <w:start w:val="2"/>
      <w:numFmt w:val="decimal"/>
      <w:lvlText w:val="%1"/>
      <w:lvlJc w:val="left"/>
      <w:pPr>
        <w:ind w:left="612" w:hanging="612"/>
      </w:pPr>
      <w:rPr>
        <w:rFonts w:hint="default"/>
      </w:rPr>
    </w:lvl>
    <w:lvl w:ilvl="1">
      <w:start w:val="1"/>
      <w:numFmt w:val="decimal"/>
      <w:lvlText w:val="%1.%2"/>
      <w:lvlJc w:val="left"/>
      <w:pPr>
        <w:ind w:left="992" w:hanging="612"/>
      </w:pPr>
      <w:rPr>
        <w:rFonts w:hint="default"/>
      </w:rPr>
    </w:lvl>
    <w:lvl w:ilvl="2">
      <w:start w:val="5"/>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abstractNum w:abstractNumId="10" w15:restartNumberingAfterBreak="0">
    <w:nsid w:val="4240663B"/>
    <w:multiLevelType w:val="hybridMultilevel"/>
    <w:tmpl w:val="44C6C24A"/>
    <w:lvl w:ilvl="0" w:tplc="37623DF0">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2129F9"/>
    <w:multiLevelType w:val="hybridMultilevel"/>
    <w:tmpl w:val="F2228B40"/>
    <w:lvl w:ilvl="0" w:tplc="37623DF0">
      <w:start w:val="2"/>
      <w:numFmt w:val="bullet"/>
      <w:lvlText w:val="-"/>
      <w:lvlJc w:val="left"/>
      <w:pPr>
        <w:ind w:left="1908" w:hanging="360"/>
      </w:pPr>
      <w:rPr>
        <w:rFonts w:ascii="Calibri" w:eastAsiaTheme="minorHAnsi" w:hAnsi="Calibri" w:cs="Calibri" w:hint="default"/>
      </w:rPr>
    </w:lvl>
    <w:lvl w:ilvl="1" w:tplc="10090003" w:tentative="1">
      <w:start w:val="1"/>
      <w:numFmt w:val="bullet"/>
      <w:lvlText w:val="o"/>
      <w:lvlJc w:val="left"/>
      <w:pPr>
        <w:ind w:left="2628" w:hanging="360"/>
      </w:pPr>
      <w:rPr>
        <w:rFonts w:ascii="Courier New" w:hAnsi="Courier New" w:cs="Courier New" w:hint="default"/>
      </w:rPr>
    </w:lvl>
    <w:lvl w:ilvl="2" w:tplc="10090005" w:tentative="1">
      <w:start w:val="1"/>
      <w:numFmt w:val="bullet"/>
      <w:lvlText w:val=""/>
      <w:lvlJc w:val="left"/>
      <w:pPr>
        <w:ind w:left="3348" w:hanging="360"/>
      </w:pPr>
      <w:rPr>
        <w:rFonts w:ascii="Wingdings" w:hAnsi="Wingdings" w:hint="default"/>
      </w:rPr>
    </w:lvl>
    <w:lvl w:ilvl="3" w:tplc="10090001" w:tentative="1">
      <w:start w:val="1"/>
      <w:numFmt w:val="bullet"/>
      <w:lvlText w:val=""/>
      <w:lvlJc w:val="left"/>
      <w:pPr>
        <w:ind w:left="4068" w:hanging="360"/>
      </w:pPr>
      <w:rPr>
        <w:rFonts w:ascii="Symbol" w:hAnsi="Symbol" w:hint="default"/>
      </w:rPr>
    </w:lvl>
    <w:lvl w:ilvl="4" w:tplc="10090003" w:tentative="1">
      <w:start w:val="1"/>
      <w:numFmt w:val="bullet"/>
      <w:lvlText w:val="o"/>
      <w:lvlJc w:val="left"/>
      <w:pPr>
        <w:ind w:left="4788" w:hanging="360"/>
      </w:pPr>
      <w:rPr>
        <w:rFonts w:ascii="Courier New" w:hAnsi="Courier New" w:cs="Courier New" w:hint="default"/>
      </w:rPr>
    </w:lvl>
    <w:lvl w:ilvl="5" w:tplc="10090005" w:tentative="1">
      <w:start w:val="1"/>
      <w:numFmt w:val="bullet"/>
      <w:lvlText w:val=""/>
      <w:lvlJc w:val="left"/>
      <w:pPr>
        <w:ind w:left="5508" w:hanging="360"/>
      </w:pPr>
      <w:rPr>
        <w:rFonts w:ascii="Wingdings" w:hAnsi="Wingdings" w:hint="default"/>
      </w:rPr>
    </w:lvl>
    <w:lvl w:ilvl="6" w:tplc="10090001" w:tentative="1">
      <w:start w:val="1"/>
      <w:numFmt w:val="bullet"/>
      <w:lvlText w:val=""/>
      <w:lvlJc w:val="left"/>
      <w:pPr>
        <w:ind w:left="6228" w:hanging="360"/>
      </w:pPr>
      <w:rPr>
        <w:rFonts w:ascii="Symbol" w:hAnsi="Symbol" w:hint="default"/>
      </w:rPr>
    </w:lvl>
    <w:lvl w:ilvl="7" w:tplc="10090003" w:tentative="1">
      <w:start w:val="1"/>
      <w:numFmt w:val="bullet"/>
      <w:lvlText w:val="o"/>
      <w:lvlJc w:val="left"/>
      <w:pPr>
        <w:ind w:left="6948" w:hanging="360"/>
      </w:pPr>
      <w:rPr>
        <w:rFonts w:ascii="Courier New" w:hAnsi="Courier New" w:cs="Courier New" w:hint="default"/>
      </w:rPr>
    </w:lvl>
    <w:lvl w:ilvl="8" w:tplc="10090005" w:tentative="1">
      <w:start w:val="1"/>
      <w:numFmt w:val="bullet"/>
      <w:lvlText w:val=""/>
      <w:lvlJc w:val="left"/>
      <w:pPr>
        <w:ind w:left="7668" w:hanging="360"/>
      </w:pPr>
      <w:rPr>
        <w:rFonts w:ascii="Wingdings" w:hAnsi="Wingdings" w:hint="default"/>
      </w:rPr>
    </w:lvl>
  </w:abstractNum>
  <w:abstractNum w:abstractNumId="12" w15:restartNumberingAfterBreak="0">
    <w:nsid w:val="57731F5B"/>
    <w:multiLevelType w:val="hybridMultilevel"/>
    <w:tmpl w:val="27929278"/>
    <w:lvl w:ilvl="0" w:tplc="37623DF0">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83C414F"/>
    <w:multiLevelType w:val="multilevel"/>
    <w:tmpl w:val="4D981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A6409FC"/>
    <w:multiLevelType w:val="hybridMultilevel"/>
    <w:tmpl w:val="6706B9EE"/>
    <w:lvl w:ilvl="0" w:tplc="A0FA1CD0">
      <w:start w:val="2"/>
      <w:numFmt w:val="bullet"/>
      <w:lvlText w:val="-"/>
      <w:lvlJc w:val="left"/>
      <w:pPr>
        <w:ind w:left="768" w:hanging="360"/>
      </w:pPr>
      <w:rPr>
        <w:rFonts w:ascii="Calibri" w:eastAsiaTheme="minorHAnsi" w:hAnsi="Calibri" w:cs="Calibri"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5" w15:restartNumberingAfterBreak="0">
    <w:nsid w:val="61A5302E"/>
    <w:multiLevelType w:val="hybridMultilevel"/>
    <w:tmpl w:val="EF5EAE44"/>
    <w:lvl w:ilvl="0" w:tplc="37623DF0">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2535F1F"/>
    <w:multiLevelType w:val="hybridMultilevel"/>
    <w:tmpl w:val="FE6AF130"/>
    <w:lvl w:ilvl="0" w:tplc="37623DF0">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6E40CC1"/>
    <w:multiLevelType w:val="multilevel"/>
    <w:tmpl w:val="FF4813A2"/>
    <w:lvl w:ilvl="0">
      <w:start w:val="2"/>
      <w:numFmt w:val="decimal"/>
      <w:lvlText w:val="%1"/>
      <w:lvlJc w:val="left"/>
      <w:pPr>
        <w:ind w:left="444" w:hanging="444"/>
      </w:pPr>
      <w:rPr>
        <w:rFonts w:hint="default"/>
      </w:rPr>
    </w:lvl>
    <w:lvl w:ilvl="1">
      <w:start w:val="1"/>
      <w:numFmt w:val="decimal"/>
      <w:lvlText w:val="%1.%2"/>
      <w:lvlJc w:val="left"/>
      <w:pPr>
        <w:ind w:left="1068" w:hanging="444"/>
      </w:pPr>
      <w:rPr>
        <w:rFonts w:hint="default"/>
      </w:rPr>
    </w:lvl>
    <w:lvl w:ilvl="2">
      <w:start w:val="6"/>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432" w:hanging="1440"/>
      </w:pPr>
      <w:rPr>
        <w:rFonts w:hint="default"/>
      </w:rPr>
    </w:lvl>
  </w:abstractNum>
  <w:abstractNum w:abstractNumId="18" w15:restartNumberingAfterBreak="0">
    <w:nsid w:val="6D5A59C0"/>
    <w:multiLevelType w:val="hybridMultilevel"/>
    <w:tmpl w:val="BDC85166"/>
    <w:lvl w:ilvl="0" w:tplc="37623DF0">
      <w:start w:val="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8B1AC2"/>
    <w:multiLevelType w:val="hybridMultilevel"/>
    <w:tmpl w:val="7E309208"/>
    <w:lvl w:ilvl="0" w:tplc="A0FA1CD0">
      <w:start w:val="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F642FFB"/>
    <w:multiLevelType w:val="hybridMultilevel"/>
    <w:tmpl w:val="F55A35C2"/>
    <w:lvl w:ilvl="0" w:tplc="37623DF0">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6C41AB5"/>
    <w:multiLevelType w:val="hybridMultilevel"/>
    <w:tmpl w:val="A4C6EC28"/>
    <w:lvl w:ilvl="0" w:tplc="37623DF0">
      <w:start w:val="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7205F30"/>
    <w:multiLevelType w:val="hybridMultilevel"/>
    <w:tmpl w:val="0D92136C"/>
    <w:lvl w:ilvl="0" w:tplc="37623DF0">
      <w:start w:val="2"/>
      <w:numFmt w:val="bullet"/>
      <w:lvlText w:val="-"/>
      <w:lvlJc w:val="left"/>
      <w:pPr>
        <w:ind w:left="144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7B3D3320"/>
    <w:multiLevelType w:val="hybridMultilevel"/>
    <w:tmpl w:val="420C4C84"/>
    <w:lvl w:ilvl="0" w:tplc="A0FA1CD0">
      <w:start w:val="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7B926737"/>
    <w:multiLevelType w:val="hybridMultilevel"/>
    <w:tmpl w:val="F3549E1E"/>
    <w:lvl w:ilvl="0" w:tplc="37623DF0">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C95325C"/>
    <w:multiLevelType w:val="hybridMultilevel"/>
    <w:tmpl w:val="64161786"/>
    <w:lvl w:ilvl="0" w:tplc="A0FA1CD0">
      <w:start w:val="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7ED870BE"/>
    <w:multiLevelType w:val="hybridMultilevel"/>
    <w:tmpl w:val="FBA6B850"/>
    <w:lvl w:ilvl="0" w:tplc="4B1AA53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21"/>
  </w:num>
  <w:num w:numId="5">
    <w:abstractNumId w:val="24"/>
  </w:num>
  <w:num w:numId="6">
    <w:abstractNumId w:val="0"/>
  </w:num>
  <w:num w:numId="7">
    <w:abstractNumId w:val="20"/>
  </w:num>
  <w:num w:numId="8">
    <w:abstractNumId w:val="6"/>
  </w:num>
  <w:num w:numId="9">
    <w:abstractNumId w:val="16"/>
  </w:num>
  <w:num w:numId="10">
    <w:abstractNumId w:val="11"/>
  </w:num>
  <w:num w:numId="11">
    <w:abstractNumId w:val="9"/>
  </w:num>
  <w:num w:numId="12">
    <w:abstractNumId w:val="15"/>
  </w:num>
  <w:num w:numId="13">
    <w:abstractNumId w:val="18"/>
  </w:num>
  <w:num w:numId="14">
    <w:abstractNumId w:val="22"/>
  </w:num>
  <w:num w:numId="15">
    <w:abstractNumId w:val="1"/>
  </w:num>
  <w:num w:numId="16">
    <w:abstractNumId w:val="12"/>
  </w:num>
  <w:num w:numId="17">
    <w:abstractNumId w:val="3"/>
  </w:num>
  <w:num w:numId="18">
    <w:abstractNumId w:val="2"/>
  </w:num>
  <w:num w:numId="19">
    <w:abstractNumId w:val="7"/>
  </w:num>
  <w:num w:numId="20">
    <w:abstractNumId w:val="5"/>
  </w:num>
  <w:num w:numId="21">
    <w:abstractNumId w:val="25"/>
  </w:num>
  <w:num w:numId="22">
    <w:abstractNumId w:val="14"/>
  </w:num>
  <w:num w:numId="23">
    <w:abstractNumId w:val="23"/>
  </w:num>
  <w:num w:numId="24">
    <w:abstractNumId w:val="19"/>
  </w:num>
  <w:num w:numId="25">
    <w:abstractNumId w:val="4"/>
  </w:num>
  <w:num w:numId="26">
    <w:abstractNumId w:val="1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CE"/>
    <w:rsid w:val="00000FCB"/>
    <w:rsid w:val="0001286E"/>
    <w:rsid w:val="00017397"/>
    <w:rsid w:val="000201A5"/>
    <w:rsid w:val="00031D9F"/>
    <w:rsid w:val="00035338"/>
    <w:rsid w:val="000562C7"/>
    <w:rsid w:val="000632E3"/>
    <w:rsid w:val="00074C1E"/>
    <w:rsid w:val="00075489"/>
    <w:rsid w:val="00093513"/>
    <w:rsid w:val="000B2F96"/>
    <w:rsid w:val="000C031B"/>
    <w:rsid w:val="000C1A4D"/>
    <w:rsid w:val="000E08D4"/>
    <w:rsid w:val="000E143D"/>
    <w:rsid w:val="000F346C"/>
    <w:rsid w:val="001047E8"/>
    <w:rsid w:val="00123221"/>
    <w:rsid w:val="001278DD"/>
    <w:rsid w:val="001803B6"/>
    <w:rsid w:val="001B2412"/>
    <w:rsid w:val="001C0327"/>
    <w:rsid w:val="001D2AEA"/>
    <w:rsid w:val="001E1CAD"/>
    <w:rsid w:val="00200B3A"/>
    <w:rsid w:val="002117A0"/>
    <w:rsid w:val="00220871"/>
    <w:rsid w:val="00245172"/>
    <w:rsid w:val="002524D0"/>
    <w:rsid w:val="002558CF"/>
    <w:rsid w:val="00257A12"/>
    <w:rsid w:val="0027388F"/>
    <w:rsid w:val="00287EC2"/>
    <w:rsid w:val="002B7C3B"/>
    <w:rsid w:val="002C78D7"/>
    <w:rsid w:val="002D7937"/>
    <w:rsid w:val="00313D4D"/>
    <w:rsid w:val="003333E1"/>
    <w:rsid w:val="00341A62"/>
    <w:rsid w:val="003510A7"/>
    <w:rsid w:val="00353C95"/>
    <w:rsid w:val="00365CC0"/>
    <w:rsid w:val="003B34AB"/>
    <w:rsid w:val="003C0CE7"/>
    <w:rsid w:val="003D29CB"/>
    <w:rsid w:val="003D614C"/>
    <w:rsid w:val="003F70C8"/>
    <w:rsid w:val="00414793"/>
    <w:rsid w:val="0042174C"/>
    <w:rsid w:val="00422DF8"/>
    <w:rsid w:val="00425703"/>
    <w:rsid w:val="00443A4A"/>
    <w:rsid w:val="00444BE4"/>
    <w:rsid w:val="0045276F"/>
    <w:rsid w:val="00453DB1"/>
    <w:rsid w:val="004648E5"/>
    <w:rsid w:val="00484B83"/>
    <w:rsid w:val="00485F36"/>
    <w:rsid w:val="00487BC6"/>
    <w:rsid w:val="004902FD"/>
    <w:rsid w:val="00496628"/>
    <w:rsid w:val="004A04B9"/>
    <w:rsid w:val="004B0D10"/>
    <w:rsid w:val="004C382B"/>
    <w:rsid w:val="004D1D0A"/>
    <w:rsid w:val="004D40C9"/>
    <w:rsid w:val="00502CFE"/>
    <w:rsid w:val="005074AB"/>
    <w:rsid w:val="005178B5"/>
    <w:rsid w:val="005475B0"/>
    <w:rsid w:val="00552A05"/>
    <w:rsid w:val="00583DA2"/>
    <w:rsid w:val="00595055"/>
    <w:rsid w:val="005A0CF7"/>
    <w:rsid w:val="005A3027"/>
    <w:rsid w:val="005C7CA4"/>
    <w:rsid w:val="005F61E7"/>
    <w:rsid w:val="005F6688"/>
    <w:rsid w:val="0061235F"/>
    <w:rsid w:val="006507BD"/>
    <w:rsid w:val="0066063C"/>
    <w:rsid w:val="00663DA2"/>
    <w:rsid w:val="006668CE"/>
    <w:rsid w:val="00695E8E"/>
    <w:rsid w:val="006A1A84"/>
    <w:rsid w:val="006B1543"/>
    <w:rsid w:val="006B178F"/>
    <w:rsid w:val="006C522E"/>
    <w:rsid w:val="006C5F4D"/>
    <w:rsid w:val="006D52F2"/>
    <w:rsid w:val="006E5542"/>
    <w:rsid w:val="006F73DE"/>
    <w:rsid w:val="00703976"/>
    <w:rsid w:val="00737F94"/>
    <w:rsid w:val="00740FEA"/>
    <w:rsid w:val="00744659"/>
    <w:rsid w:val="007529AC"/>
    <w:rsid w:val="007802DF"/>
    <w:rsid w:val="00787FAC"/>
    <w:rsid w:val="007957CA"/>
    <w:rsid w:val="007E294E"/>
    <w:rsid w:val="007F35C2"/>
    <w:rsid w:val="007F403E"/>
    <w:rsid w:val="00803577"/>
    <w:rsid w:val="00804FF8"/>
    <w:rsid w:val="0081536A"/>
    <w:rsid w:val="0082304E"/>
    <w:rsid w:val="0082652C"/>
    <w:rsid w:val="00837C07"/>
    <w:rsid w:val="00854C5E"/>
    <w:rsid w:val="00855A11"/>
    <w:rsid w:val="00857646"/>
    <w:rsid w:val="00864688"/>
    <w:rsid w:val="0089781E"/>
    <w:rsid w:val="008A58EF"/>
    <w:rsid w:val="008C4AC2"/>
    <w:rsid w:val="008C542A"/>
    <w:rsid w:val="008C6CE3"/>
    <w:rsid w:val="008D6A32"/>
    <w:rsid w:val="008E23E4"/>
    <w:rsid w:val="009339C0"/>
    <w:rsid w:val="009371B2"/>
    <w:rsid w:val="00947DC7"/>
    <w:rsid w:val="00973E76"/>
    <w:rsid w:val="00974FE2"/>
    <w:rsid w:val="00985125"/>
    <w:rsid w:val="00986F15"/>
    <w:rsid w:val="009920AB"/>
    <w:rsid w:val="009C347C"/>
    <w:rsid w:val="009C4BD4"/>
    <w:rsid w:val="009D1D5D"/>
    <w:rsid w:val="009E7AFC"/>
    <w:rsid w:val="00A03647"/>
    <w:rsid w:val="00A26A62"/>
    <w:rsid w:val="00A50B00"/>
    <w:rsid w:val="00A573F3"/>
    <w:rsid w:val="00A75B80"/>
    <w:rsid w:val="00A75C0C"/>
    <w:rsid w:val="00A9385C"/>
    <w:rsid w:val="00AA098C"/>
    <w:rsid w:val="00AA1F22"/>
    <w:rsid w:val="00AB02AD"/>
    <w:rsid w:val="00AB6E3C"/>
    <w:rsid w:val="00AE25FB"/>
    <w:rsid w:val="00AF2EF6"/>
    <w:rsid w:val="00AF5791"/>
    <w:rsid w:val="00B0364F"/>
    <w:rsid w:val="00B107C2"/>
    <w:rsid w:val="00B114D3"/>
    <w:rsid w:val="00B13C05"/>
    <w:rsid w:val="00B21DC0"/>
    <w:rsid w:val="00B27C02"/>
    <w:rsid w:val="00B43623"/>
    <w:rsid w:val="00B5654C"/>
    <w:rsid w:val="00B62B24"/>
    <w:rsid w:val="00B63E87"/>
    <w:rsid w:val="00B65939"/>
    <w:rsid w:val="00B91F4D"/>
    <w:rsid w:val="00B92B2C"/>
    <w:rsid w:val="00BD7FBB"/>
    <w:rsid w:val="00BE0337"/>
    <w:rsid w:val="00BE50FB"/>
    <w:rsid w:val="00BF7B6D"/>
    <w:rsid w:val="00C03C30"/>
    <w:rsid w:val="00C069D4"/>
    <w:rsid w:val="00C16589"/>
    <w:rsid w:val="00C443DA"/>
    <w:rsid w:val="00C46701"/>
    <w:rsid w:val="00C56598"/>
    <w:rsid w:val="00C8235C"/>
    <w:rsid w:val="00C82938"/>
    <w:rsid w:val="00CA7646"/>
    <w:rsid w:val="00CD3571"/>
    <w:rsid w:val="00CD69C7"/>
    <w:rsid w:val="00D01314"/>
    <w:rsid w:val="00D06797"/>
    <w:rsid w:val="00D1099E"/>
    <w:rsid w:val="00D13488"/>
    <w:rsid w:val="00D44376"/>
    <w:rsid w:val="00D806C9"/>
    <w:rsid w:val="00D93BB1"/>
    <w:rsid w:val="00DC5394"/>
    <w:rsid w:val="00DD2CD5"/>
    <w:rsid w:val="00DD5C38"/>
    <w:rsid w:val="00DF7E40"/>
    <w:rsid w:val="00E005C7"/>
    <w:rsid w:val="00E12B54"/>
    <w:rsid w:val="00E42400"/>
    <w:rsid w:val="00E55B8B"/>
    <w:rsid w:val="00E56A95"/>
    <w:rsid w:val="00E60A56"/>
    <w:rsid w:val="00E62DF4"/>
    <w:rsid w:val="00E66005"/>
    <w:rsid w:val="00EA337D"/>
    <w:rsid w:val="00EA381A"/>
    <w:rsid w:val="00EB5832"/>
    <w:rsid w:val="00EC2DA1"/>
    <w:rsid w:val="00EF3A51"/>
    <w:rsid w:val="00F0591C"/>
    <w:rsid w:val="00F0606D"/>
    <w:rsid w:val="00F16DF4"/>
    <w:rsid w:val="00F31469"/>
    <w:rsid w:val="00F509D0"/>
    <w:rsid w:val="00F549DA"/>
    <w:rsid w:val="00F970C5"/>
    <w:rsid w:val="00FD71D6"/>
    <w:rsid w:val="00FE5157"/>
    <w:rsid w:val="00FF2D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BD9E4"/>
  <w15:chartTrackingRefBased/>
  <w15:docId w15:val="{55938FF0-0793-4532-A3B9-9A4EF310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8CE"/>
    <w:pPr>
      <w:ind w:left="720"/>
      <w:contextualSpacing/>
    </w:pPr>
  </w:style>
  <w:style w:type="paragraph" w:styleId="BalloonText">
    <w:name w:val="Balloon Text"/>
    <w:basedOn w:val="Normal"/>
    <w:link w:val="BalloonTextChar"/>
    <w:uiPriority w:val="99"/>
    <w:semiHidden/>
    <w:unhideWhenUsed/>
    <w:rsid w:val="00E55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B8B"/>
    <w:rPr>
      <w:rFonts w:ascii="Segoe UI" w:hAnsi="Segoe UI" w:cs="Segoe UI"/>
      <w:sz w:val="18"/>
      <w:szCs w:val="18"/>
    </w:rPr>
  </w:style>
  <w:style w:type="character" w:styleId="CommentReference">
    <w:name w:val="annotation reference"/>
    <w:basedOn w:val="DefaultParagraphFont"/>
    <w:uiPriority w:val="99"/>
    <w:semiHidden/>
    <w:unhideWhenUsed/>
    <w:rsid w:val="00803577"/>
    <w:rPr>
      <w:sz w:val="16"/>
      <w:szCs w:val="16"/>
    </w:rPr>
  </w:style>
  <w:style w:type="paragraph" w:styleId="CommentText">
    <w:name w:val="annotation text"/>
    <w:basedOn w:val="Normal"/>
    <w:link w:val="CommentTextChar"/>
    <w:uiPriority w:val="99"/>
    <w:semiHidden/>
    <w:unhideWhenUsed/>
    <w:rsid w:val="00803577"/>
    <w:pPr>
      <w:spacing w:line="240" w:lineRule="auto"/>
    </w:pPr>
    <w:rPr>
      <w:sz w:val="20"/>
      <w:szCs w:val="20"/>
    </w:rPr>
  </w:style>
  <w:style w:type="character" w:customStyle="1" w:styleId="CommentTextChar">
    <w:name w:val="Comment Text Char"/>
    <w:basedOn w:val="DefaultParagraphFont"/>
    <w:link w:val="CommentText"/>
    <w:uiPriority w:val="99"/>
    <w:semiHidden/>
    <w:rsid w:val="00803577"/>
    <w:rPr>
      <w:sz w:val="20"/>
      <w:szCs w:val="20"/>
    </w:rPr>
  </w:style>
  <w:style w:type="paragraph" w:styleId="CommentSubject">
    <w:name w:val="annotation subject"/>
    <w:basedOn w:val="CommentText"/>
    <w:next w:val="CommentText"/>
    <w:link w:val="CommentSubjectChar"/>
    <w:uiPriority w:val="99"/>
    <w:semiHidden/>
    <w:unhideWhenUsed/>
    <w:rsid w:val="00803577"/>
    <w:rPr>
      <w:b/>
      <w:bCs/>
    </w:rPr>
  </w:style>
  <w:style w:type="character" w:customStyle="1" w:styleId="CommentSubjectChar">
    <w:name w:val="Comment Subject Char"/>
    <w:basedOn w:val="CommentTextChar"/>
    <w:link w:val="CommentSubject"/>
    <w:uiPriority w:val="99"/>
    <w:semiHidden/>
    <w:rsid w:val="008035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60886-F7B3-4904-918C-D4A80DDA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6126</Words>
  <Characters>34919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SCPT Secretary</dc:creator>
  <cp:keywords/>
  <dc:description/>
  <cp:lastModifiedBy>Robyn Neufeld</cp:lastModifiedBy>
  <cp:revision>2</cp:revision>
  <dcterms:created xsi:type="dcterms:W3CDTF">2021-06-07T17:09:00Z</dcterms:created>
  <dcterms:modified xsi:type="dcterms:W3CDTF">2021-06-07T17:09:00Z</dcterms:modified>
</cp:coreProperties>
</file>